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82A00" w14:textId="62F8F273" w:rsidR="0087466A" w:rsidRDefault="0087466A" w:rsidP="008D654D">
      <w:pPr>
        <w:pStyle w:val="Heading2"/>
        <w:jc w:val="center"/>
      </w:pPr>
    </w:p>
    <w:p w14:paraId="7F301E29" w14:textId="77777777" w:rsidR="002D580E" w:rsidRDefault="002D580E"/>
    <w:p w14:paraId="7401F4C4" w14:textId="77777777" w:rsidR="002D580E" w:rsidRDefault="002D580E"/>
    <w:p w14:paraId="6A47DC99" w14:textId="551729A5" w:rsidR="002D580E" w:rsidRPr="00F838E0" w:rsidRDefault="00B473FD">
      <w:pPr>
        <w:rPr>
          <w:rFonts w:asciiTheme="minorHAnsi" w:hAnsiTheme="minorHAnsi" w:cstheme="minorHAnsi"/>
          <w:b/>
          <w:bCs/>
        </w:rPr>
      </w:pPr>
      <w:r w:rsidRPr="00F838E0">
        <w:rPr>
          <w:rFonts w:asciiTheme="minorHAnsi" w:hAnsiTheme="minorHAnsi" w:cstheme="minorHAnsi"/>
          <w:b/>
          <w:bCs/>
        </w:rPr>
        <w:t xml:space="preserve"> </w:t>
      </w:r>
      <w:r w:rsidR="004573FC">
        <w:rPr>
          <w:rFonts w:asciiTheme="minorHAnsi" w:hAnsiTheme="minorHAnsi" w:cstheme="minorHAnsi"/>
          <w:b/>
          <w:bCs/>
        </w:rPr>
        <w:t>14</w:t>
      </w:r>
      <w:r w:rsidR="004573FC" w:rsidRPr="004573FC">
        <w:rPr>
          <w:rFonts w:asciiTheme="minorHAnsi" w:hAnsiTheme="minorHAnsi" w:cstheme="minorHAnsi"/>
          <w:b/>
          <w:bCs/>
          <w:vertAlign w:val="superscript"/>
        </w:rPr>
        <w:t>th</w:t>
      </w:r>
      <w:r w:rsidR="004573FC">
        <w:rPr>
          <w:rFonts w:asciiTheme="minorHAnsi" w:hAnsiTheme="minorHAnsi" w:cstheme="minorHAnsi"/>
          <w:b/>
          <w:bCs/>
        </w:rPr>
        <w:t xml:space="preserve"> September</w:t>
      </w:r>
      <w:r w:rsidRPr="00F838E0">
        <w:rPr>
          <w:rFonts w:asciiTheme="minorHAnsi" w:hAnsiTheme="minorHAnsi" w:cstheme="minorHAnsi"/>
          <w:b/>
          <w:bCs/>
        </w:rPr>
        <w:t xml:space="preserve"> </w:t>
      </w:r>
      <w:r w:rsidR="006C4834" w:rsidRPr="00F838E0">
        <w:rPr>
          <w:rFonts w:asciiTheme="minorHAnsi" w:hAnsiTheme="minorHAnsi" w:cstheme="minorHAnsi"/>
          <w:b/>
          <w:bCs/>
        </w:rPr>
        <w:t>202</w:t>
      </w:r>
      <w:r w:rsidRPr="00F838E0">
        <w:rPr>
          <w:rFonts w:asciiTheme="minorHAnsi" w:hAnsiTheme="minorHAnsi" w:cstheme="minorHAnsi"/>
          <w:b/>
          <w:bCs/>
        </w:rPr>
        <w:t>3</w:t>
      </w:r>
    </w:p>
    <w:p w14:paraId="0D182503" w14:textId="77777777" w:rsidR="00381319" w:rsidRDefault="00381319">
      <w:pPr>
        <w:rPr>
          <w:rFonts w:asciiTheme="minorHAnsi" w:hAnsiTheme="minorHAnsi" w:cstheme="minorHAnsi"/>
        </w:rPr>
      </w:pPr>
    </w:p>
    <w:p w14:paraId="72508967" w14:textId="751870C5" w:rsidR="002D580E" w:rsidRPr="00F838E0" w:rsidRDefault="001B2D52">
      <w:pPr>
        <w:rPr>
          <w:rFonts w:asciiTheme="minorHAnsi" w:hAnsiTheme="minorHAnsi" w:cstheme="minorHAnsi"/>
          <w:b/>
          <w:bCs/>
        </w:rPr>
      </w:pPr>
      <w:r w:rsidRPr="00F838E0">
        <w:rPr>
          <w:rFonts w:asciiTheme="minorHAnsi" w:hAnsiTheme="minorHAnsi" w:cstheme="minorHAnsi"/>
          <w:b/>
          <w:bCs/>
        </w:rPr>
        <w:t>Dear Member,</w:t>
      </w:r>
    </w:p>
    <w:p w14:paraId="16B41FCB" w14:textId="77777777" w:rsidR="002D580E" w:rsidRDefault="002D580E">
      <w:pPr>
        <w:rPr>
          <w:rFonts w:asciiTheme="minorHAnsi" w:hAnsiTheme="minorHAnsi" w:cstheme="minorHAnsi"/>
        </w:rPr>
      </w:pPr>
    </w:p>
    <w:p w14:paraId="17346D77" w14:textId="172C2B77" w:rsidR="002D580E" w:rsidRDefault="001B2D52">
      <w:pPr>
        <w:rPr>
          <w:rFonts w:asciiTheme="minorHAnsi" w:hAnsiTheme="minorHAnsi" w:cstheme="minorHAnsi"/>
        </w:rPr>
      </w:pPr>
      <w:r>
        <w:rPr>
          <w:rFonts w:asciiTheme="minorHAnsi" w:hAnsiTheme="minorHAnsi" w:cstheme="minorHAnsi"/>
          <w:b/>
        </w:rPr>
        <w:t xml:space="preserve">NOTICE IS HEREBY GIVEN that </w:t>
      </w:r>
      <w:r w:rsidR="00F838E0">
        <w:rPr>
          <w:rFonts w:asciiTheme="minorHAnsi" w:hAnsiTheme="minorHAnsi" w:cstheme="minorHAnsi"/>
          <w:b/>
        </w:rPr>
        <w:t xml:space="preserve">a General Meeting </w:t>
      </w:r>
      <w:r w:rsidR="00F838E0">
        <w:rPr>
          <w:rFonts w:asciiTheme="minorHAnsi" w:hAnsiTheme="minorHAnsi" w:cstheme="minorHAnsi"/>
          <w:bCs/>
        </w:rPr>
        <w:t xml:space="preserve">has been called by the Board to discuss an amendment to the club </w:t>
      </w:r>
      <w:r w:rsidR="00F838E0" w:rsidRPr="00F838E0">
        <w:rPr>
          <w:rFonts w:asciiTheme="minorHAnsi" w:hAnsiTheme="minorHAnsi" w:cstheme="minorHAnsi"/>
          <w:b/>
        </w:rPr>
        <w:t>Articles of Association</w:t>
      </w:r>
      <w:r w:rsidR="002D580E" w:rsidRPr="002D580E">
        <w:rPr>
          <w:rFonts w:asciiTheme="minorHAnsi" w:hAnsiTheme="minorHAnsi" w:cstheme="minorHAnsi"/>
          <w:b/>
        </w:rPr>
        <w:t xml:space="preserve"> </w:t>
      </w:r>
      <w:r w:rsidR="00F838E0">
        <w:rPr>
          <w:rFonts w:asciiTheme="minorHAnsi" w:hAnsiTheme="minorHAnsi" w:cstheme="minorHAnsi"/>
          <w:bCs/>
        </w:rPr>
        <w:t xml:space="preserve">the meeting will be </w:t>
      </w:r>
      <w:r w:rsidR="002D580E">
        <w:rPr>
          <w:rFonts w:asciiTheme="minorHAnsi" w:hAnsiTheme="minorHAnsi" w:cstheme="minorHAnsi"/>
        </w:rPr>
        <w:t>held</w:t>
      </w:r>
      <w:r w:rsidR="00A36E7E">
        <w:rPr>
          <w:rFonts w:asciiTheme="minorHAnsi" w:hAnsiTheme="minorHAnsi" w:cstheme="minorHAnsi"/>
        </w:rPr>
        <w:t xml:space="preserve"> at the Clubhouse on </w:t>
      </w:r>
      <w:r w:rsidR="00A36E7E" w:rsidRPr="00F838E0">
        <w:rPr>
          <w:rFonts w:asciiTheme="minorHAnsi" w:hAnsiTheme="minorHAnsi" w:cstheme="minorHAnsi"/>
          <w:b/>
          <w:bCs/>
        </w:rPr>
        <w:t xml:space="preserve">Thursday </w:t>
      </w:r>
      <w:r w:rsidR="00F838E0" w:rsidRPr="00F838E0">
        <w:rPr>
          <w:rFonts w:asciiTheme="minorHAnsi" w:hAnsiTheme="minorHAnsi" w:cstheme="minorHAnsi"/>
          <w:b/>
          <w:bCs/>
        </w:rPr>
        <w:t>5</w:t>
      </w:r>
      <w:r w:rsidR="00F838E0" w:rsidRPr="00F838E0">
        <w:rPr>
          <w:rFonts w:asciiTheme="minorHAnsi" w:hAnsiTheme="minorHAnsi" w:cstheme="minorHAnsi"/>
          <w:b/>
          <w:bCs/>
          <w:vertAlign w:val="superscript"/>
        </w:rPr>
        <w:t>th</w:t>
      </w:r>
      <w:r w:rsidR="00F838E0" w:rsidRPr="00F838E0">
        <w:rPr>
          <w:rFonts w:asciiTheme="minorHAnsi" w:hAnsiTheme="minorHAnsi" w:cstheme="minorHAnsi"/>
          <w:b/>
          <w:bCs/>
        </w:rPr>
        <w:t xml:space="preserve"> October 2023</w:t>
      </w:r>
      <w:r w:rsidR="00083F62">
        <w:rPr>
          <w:rFonts w:asciiTheme="minorHAnsi" w:hAnsiTheme="minorHAnsi" w:cstheme="minorHAnsi"/>
        </w:rPr>
        <w:t xml:space="preserve"> </w:t>
      </w:r>
      <w:r w:rsidR="002C1612">
        <w:rPr>
          <w:rFonts w:asciiTheme="minorHAnsi" w:hAnsiTheme="minorHAnsi" w:cstheme="minorHAnsi"/>
        </w:rPr>
        <w:t xml:space="preserve">at </w:t>
      </w:r>
      <w:r w:rsidR="002D580E" w:rsidRPr="00F838E0">
        <w:rPr>
          <w:rFonts w:asciiTheme="minorHAnsi" w:hAnsiTheme="minorHAnsi" w:cstheme="minorHAnsi"/>
          <w:b/>
          <w:bCs/>
        </w:rPr>
        <w:t>8.00pm</w:t>
      </w:r>
      <w:r w:rsidR="002D580E">
        <w:rPr>
          <w:rFonts w:asciiTheme="minorHAnsi" w:hAnsiTheme="minorHAnsi" w:cstheme="minorHAnsi"/>
        </w:rPr>
        <w:t xml:space="preserve"> for the transaction of the under-mentioned business.</w:t>
      </w:r>
    </w:p>
    <w:p w14:paraId="4650AF14" w14:textId="77777777" w:rsidR="00A92AAD" w:rsidRDefault="00A92AAD">
      <w:pPr>
        <w:rPr>
          <w:rFonts w:asciiTheme="minorHAnsi" w:hAnsiTheme="minorHAnsi" w:cstheme="minorHAnsi"/>
        </w:rPr>
      </w:pPr>
    </w:p>
    <w:p w14:paraId="0D69A55D" w14:textId="24C1728A" w:rsidR="00846897" w:rsidRDefault="00846897" w:rsidP="00846897">
      <w:pPr>
        <w:rPr>
          <w:rFonts w:asciiTheme="minorHAnsi" w:hAnsiTheme="minorHAnsi" w:cstheme="minorHAnsi"/>
        </w:rPr>
      </w:pPr>
      <w:r>
        <w:rPr>
          <w:rFonts w:asciiTheme="minorHAnsi" w:hAnsiTheme="minorHAnsi" w:cstheme="minorHAnsi"/>
        </w:rPr>
        <w:t xml:space="preserve">A copy of all documentation relating to the </w:t>
      </w:r>
      <w:r w:rsidR="00F838E0">
        <w:rPr>
          <w:rFonts w:asciiTheme="minorHAnsi" w:hAnsiTheme="minorHAnsi" w:cstheme="minorHAnsi"/>
        </w:rPr>
        <w:t xml:space="preserve">General </w:t>
      </w:r>
      <w:r>
        <w:rPr>
          <w:rFonts w:asciiTheme="minorHAnsi" w:hAnsiTheme="minorHAnsi" w:cstheme="minorHAnsi"/>
        </w:rPr>
        <w:t>M</w:t>
      </w:r>
      <w:r w:rsidR="00F838E0">
        <w:rPr>
          <w:rFonts w:asciiTheme="minorHAnsi" w:hAnsiTheme="minorHAnsi" w:cstheme="minorHAnsi"/>
        </w:rPr>
        <w:t>eet</w:t>
      </w:r>
      <w:r w:rsidR="0017153B">
        <w:rPr>
          <w:rFonts w:asciiTheme="minorHAnsi" w:hAnsiTheme="minorHAnsi" w:cstheme="minorHAnsi"/>
        </w:rPr>
        <w:t>i</w:t>
      </w:r>
      <w:r w:rsidR="00F838E0">
        <w:rPr>
          <w:rFonts w:asciiTheme="minorHAnsi" w:hAnsiTheme="minorHAnsi" w:cstheme="minorHAnsi"/>
        </w:rPr>
        <w:t>ng</w:t>
      </w:r>
      <w:r>
        <w:rPr>
          <w:rFonts w:asciiTheme="minorHAnsi" w:hAnsiTheme="minorHAnsi" w:cstheme="minorHAnsi"/>
        </w:rPr>
        <w:t xml:space="preserve"> will be available at Reception.</w:t>
      </w:r>
    </w:p>
    <w:p w14:paraId="28F98E32" w14:textId="77777777" w:rsidR="00846897" w:rsidRDefault="00846897" w:rsidP="00846897">
      <w:pPr>
        <w:rPr>
          <w:rFonts w:asciiTheme="minorHAnsi" w:hAnsiTheme="minorHAnsi" w:cstheme="minorHAnsi"/>
        </w:rPr>
      </w:pPr>
    </w:p>
    <w:p w14:paraId="526D4F79" w14:textId="5B1CB96C" w:rsidR="00D62C6E" w:rsidRDefault="00D62C6E">
      <w:pPr>
        <w:rPr>
          <w:rFonts w:asciiTheme="minorHAnsi" w:hAnsiTheme="minorHAnsi" w:cstheme="minorHAnsi"/>
        </w:rPr>
      </w:pPr>
      <w:r>
        <w:rPr>
          <w:rFonts w:asciiTheme="minorHAnsi" w:hAnsiTheme="minorHAnsi" w:cstheme="minorHAnsi"/>
        </w:rPr>
        <w:t>Voting Members are members of the Club who are over 18 years of age at the date of the General Meeting.</w:t>
      </w:r>
      <w:r w:rsidR="001B2D52">
        <w:rPr>
          <w:rFonts w:asciiTheme="minorHAnsi" w:hAnsiTheme="minorHAnsi" w:cstheme="minorHAnsi"/>
        </w:rPr>
        <w:t xml:space="preserve"> This does not include Members with a Social</w:t>
      </w:r>
      <w:r w:rsidR="00B76027">
        <w:rPr>
          <w:rFonts w:asciiTheme="minorHAnsi" w:hAnsiTheme="minorHAnsi" w:cstheme="minorHAnsi"/>
        </w:rPr>
        <w:t xml:space="preserve"> or Guardian</w:t>
      </w:r>
      <w:r w:rsidR="001B2D52">
        <w:rPr>
          <w:rFonts w:asciiTheme="minorHAnsi" w:hAnsiTheme="minorHAnsi" w:cstheme="minorHAnsi"/>
        </w:rPr>
        <w:t xml:space="preserve"> category only.</w:t>
      </w:r>
      <w:r w:rsidR="00F17B2B">
        <w:rPr>
          <w:rFonts w:asciiTheme="minorHAnsi" w:hAnsiTheme="minorHAnsi" w:cstheme="minorHAnsi"/>
        </w:rPr>
        <w:t xml:space="preserve"> Members who attend the General Meeting must ensure they bring their membership cards with them.</w:t>
      </w:r>
    </w:p>
    <w:p w14:paraId="43CCD8B0" w14:textId="77777777" w:rsidR="00D62C6E" w:rsidRDefault="00D62C6E">
      <w:pPr>
        <w:rPr>
          <w:rFonts w:asciiTheme="minorHAnsi" w:hAnsiTheme="minorHAnsi" w:cstheme="minorHAnsi"/>
        </w:rPr>
      </w:pPr>
    </w:p>
    <w:p w14:paraId="4FD29FA9" w14:textId="2824A76B" w:rsidR="00F17B2B" w:rsidRDefault="00F17B2B">
      <w:pPr>
        <w:rPr>
          <w:rFonts w:asciiTheme="minorHAnsi" w:hAnsiTheme="minorHAnsi" w:cstheme="minorHAnsi"/>
        </w:rPr>
      </w:pPr>
      <w:r>
        <w:rPr>
          <w:rFonts w:asciiTheme="minorHAnsi" w:hAnsiTheme="minorHAnsi" w:cstheme="minorHAnsi"/>
        </w:rPr>
        <w:t>Members may vote in person or may appoint a proxy to exercise their rights. The proxy guide and form attached (Appendix B) should be used for this purpose and gives details of how to appoint a proxy.</w:t>
      </w:r>
    </w:p>
    <w:p w14:paraId="7197661E" w14:textId="77777777" w:rsidR="00F17B2B" w:rsidRDefault="00F17B2B">
      <w:pPr>
        <w:rPr>
          <w:rFonts w:asciiTheme="minorHAnsi" w:hAnsiTheme="minorHAnsi" w:cstheme="minorHAnsi"/>
        </w:rPr>
      </w:pPr>
    </w:p>
    <w:p w14:paraId="54CFE872" w14:textId="77777777" w:rsidR="00492E00" w:rsidRDefault="00492E00" w:rsidP="00492E00">
      <w:pPr>
        <w:rPr>
          <w:rFonts w:asciiTheme="minorHAnsi" w:hAnsiTheme="minorHAnsi" w:cstheme="minorHAnsi"/>
          <w:b/>
        </w:rPr>
      </w:pPr>
      <w:r>
        <w:rPr>
          <w:rFonts w:asciiTheme="minorHAnsi" w:hAnsiTheme="minorHAnsi" w:cstheme="minorHAnsi"/>
          <w:b/>
        </w:rPr>
        <w:t>General Meeting Agenda 5</w:t>
      </w:r>
      <w:r w:rsidRPr="00492E00">
        <w:rPr>
          <w:rFonts w:asciiTheme="minorHAnsi" w:hAnsiTheme="minorHAnsi" w:cstheme="minorHAnsi"/>
          <w:b/>
          <w:vertAlign w:val="superscript"/>
        </w:rPr>
        <w:t>th</w:t>
      </w:r>
      <w:r>
        <w:rPr>
          <w:rFonts w:asciiTheme="minorHAnsi" w:hAnsiTheme="minorHAnsi" w:cstheme="minorHAnsi"/>
          <w:b/>
        </w:rPr>
        <w:t xml:space="preserve"> October 2023</w:t>
      </w:r>
    </w:p>
    <w:p w14:paraId="47154BC9" w14:textId="77777777" w:rsidR="00492E00" w:rsidRDefault="00492E00" w:rsidP="00492E00">
      <w:pPr>
        <w:jc w:val="center"/>
        <w:rPr>
          <w:rFonts w:asciiTheme="minorHAnsi" w:hAnsiTheme="minorHAnsi" w:cstheme="minorHAnsi"/>
          <w:b/>
        </w:rPr>
      </w:pPr>
    </w:p>
    <w:p w14:paraId="170926DA" w14:textId="2C3EE451" w:rsidR="00492E00" w:rsidRPr="00F17B2B" w:rsidRDefault="00492E00" w:rsidP="00492E00">
      <w:pPr>
        <w:pStyle w:val="ListParagraph"/>
        <w:numPr>
          <w:ilvl w:val="0"/>
          <w:numId w:val="1"/>
        </w:numPr>
        <w:rPr>
          <w:rFonts w:asciiTheme="minorHAnsi" w:hAnsiTheme="minorHAnsi" w:cstheme="minorHAnsi"/>
        </w:rPr>
      </w:pPr>
      <w:r>
        <w:rPr>
          <w:rFonts w:asciiTheme="minorHAnsi" w:hAnsiTheme="minorHAnsi" w:cstheme="minorHAnsi"/>
        </w:rPr>
        <w:t xml:space="preserve">To approve the </w:t>
      </w:r>
      <w:r w:rsidR="004573FC">
        <w:rPr>
          <w:rFonts w:asciiTheme="minorHAnsi" w:hAnsiTheme="minorHAnsi" w:cstheme="minorHAnsi"/>
        </w:rPr>
        <w:t>proposal at Appendix A,</w:t>
      </w:r>
    </w:p>
    <w:p w14:paraId="19113498" w14:textId="77777777" w:rsidR="00F17B2B" w:rsidRDefault="00F17B2B">
      <w:pPr>
        <w:rPr>
          <w:rFonts w:asciiTheme="minorHAnsi" w:hAnsiTheme="minorHAnsi" w:cstheme="minorHAnsi"/>
        </w:rPr>
      </w:pPr>
    </w:p>
    <w:p w14:paraId="26962657" w14:textId="58358A8D" w:rsidR="002D580E" w:rsidRDefault="002D580E">
      <w:pPr>
        <w:rPr>
          <w:rFonts w:asciiTheme="minorHAnsi" w:hAnsiTheme="minorHAnsi" w:cstheme="minorHAnsi"/>
        </w:rPr>
      </w:pPr>
      <w:r>
        <w:rPr>
          <w:rFonts w:asciiTheme="minorHAnsi" w:hAnsiTheme="minorHAnsi" w:cstheme="minorHAnsi"/>
        </w:rPr>
        <w:t xml:space="preserve">Yours </w:t>
      </w:r>
      <w:r w:rsidR="002403DA">
        <w:rPr>
          <w:rFonts w:asciiTheme="minorHAnsi" w:hAnsiTheme="minorHAnsi" w:cstheme="minorHAnsi"/>
        </w:rPr>
        <w:t xml:space="preserve">faithfully </w:t>
      </w:r>
    </w:p>
    <w:p w14:paraId="6949AD8C" w14:textId="77777777" w:rsidR="002403DA" w:rsidRDefault="002403DA">
      <w:pPr>
        <w:rPr>
          <w:rFonts w:asciiTheme="minorHAnsi" w:hAnsiTheme="minorHAnsi" w:cstheme="minorHAnsi"/>
        </w:rPr>
      </w:pPr>
    </w:p>
    <w:p w14:paraId="6DB72ABD" w14:textId="77777777" w:rsidR="00B368F2" w:rsidRDefault="00B368F2" w:rsidP="00B368F2">
      <w:pPr>
        <w:rPr>
          <w:rFonts w:ascii="Bradley Hand ITC" w:hAnsi="Bradley Hand ITC" w:cs="Tahoma"/>
          <w:sz w:val="40"/>
          <w:szCs w:val="40"/>
        </w:rPr>
      </w:pPr>
      <w:r>
        <w:rPr>
          <w:rFonts w:ascii="Bradley Hand ITC" w:hAnsi="Bradley Hand ITC" w:cs="Tahoma"/>
          <w:sz w:val="40"/>
          <w:szCs w:val="40"/>
        </w:rPr>
        <w:t>T.J.Roberts</w:t>
      </w:r>
    </w:p>
    <w:p w14:paraId="64B47848" w14:textId="77777777" w:rsidR="002403DA" w:rsidRDefault="002403DA">
      <w:pPr>
        <w:rPr>
          <w:rFonts w:asciiTheme="minorHAnsi" w:hAnsiTheme="minorHAnsi" w:cstheme="minorHAnsi"/>
        </w:rPr>
      </w:pPr>
    </w:p>
    <w:p w14:paraId="7A774B94" w14:textId="327256E5" w:rsidR="002403DA" w:rsidRDefault="002403DA">
      <w:pPr>
        <w:rPr>
          <w:rFonts w:asciiTheme="minorHAnsi" w:hAnsiTheme="minorHAnsi" w:cstheme="minorHAnsi"/>
        </w:rPr>
      </w:pPr>
      <w:r>
        <w:rPr>
          <w:rFonts w:asciiTheme="minorHAnsi" w:hAnsiTheme="minorHAnsi" w:cstheme="minorHAnsi"/>
        </w:rPr>
        <w:t>Mr</w:t>
      </w:r>
      <w:r w:rsidR="006C4834">
        <w:rPr>
          <w:rFonts w:asciiTheme="minorHAnsi" w:hAnsiTheme="minorHAnsi" w:cstheme="minorHAnsi"/>
        </w:rPr>
        <w:t xml:space="preserve"> T Roberts</w:t>
      </w:r>
    </w:p>
    <w:p w14:paraId="2689D4A5" w14:textId="10AF7FF5" w:rsidR="008E1C8B" w:rsidRPr="008E1C8B" w:rsidRDefault="002403DA" w:rsidP="008E1C8B">
      <w:pPr>
        <w:rPr>
          <w:rFonts w:asciiTheme="minorHAnsi" w:hAnsiTheme="minorHAnsi" w:cstheme="minorHAnsi"/>
        </w:rPr>
      </w:pPr>
      <w:r>
        <w:rPr>
          <w:rFonts w:asciiTheme="minorHAnsi" w:hAnsiTheme="minorHAnsi" w:cstheme="minorHAnsi"/>
        </w:rPr>
        <w:t xml:space="preserve">Honorary Secretary </w:t>
      </w:r>
    </w:p>
    <w:p w14:paraId="505B0C5E" w14:textId="01D4383E" w:rsidR="0006545F" w:rsidRDefault="0006545F">
      <w:pPr>
        <w:rPr>
          <w:rFonts w:asciiTheme="minorHAnsi" w:hAnsiTheme="minorHAnsi" w:cstheme="minorHAnsi"/>
          <w:b/>
        </w:rPr>
      </w:pPr>
      <w:r>
        <w:rPr>
          <w:rFonts w:asciiTheme="minorHAnsi" w:hAnsiTheme="minorHAnsi" w:cstheme="minorHAnsi"/>
          <w:b/>
        </w:rPr>
        <w:br w:type="page"/>
      </w:r>
    </w:p>
    <w:p w14:paraId="457E5506" w14:textId="0286DBF2" w:rsidR="00381319" w:rsidRDefault="0006545F" w:rsidP="0006545F">
      <w:pPr>
        <w:jc w:val="right"/>
        <w:rPr>
          <w:rFonts w:asciiTheme="minorHAnsi" w:hAnsiTheme="minorHAnsi" w:cstheme="minorHAnsi"/>
          <w:b/>
        </w:rPr>
      </w:pPr>
      <w:r>
        <w:rPr>
          <w:rFonts w:asciiTheme="minorHAnsi" w:hAnsiTheme="minorHAnsi" w:cstheme="minorHAnsi"/>
          <w:b/>
        </w:rPr>
        <w:lastRenderedPageBreak/>
        <w:t>Appendix A</w:t>
      </w:r>
    </w:p>
    <w:p w14:paraId="2671E7FA" w14:textId="77777777" w:rsidR="00361CFE" w:rsidRDefault="00361CFE">
      <w:pPr>
        <w:rPr>
          <w:rFonts w:asciiTheme="minorHAnsi" w:hAnsiTheme="minorHAnsi" w:cstheme="minorHAnsi"/>
          <w:b/>
        </w:rPr>
      </w:pPr>
    </w:p>
    <w:p w14:paraId="39C83A90" w14:textId="0C4E7ED8" w:rsidR="004573FC" w:rsidRDefault="004573FC">
      <w:pPr>
        <w:rPr>
          <w:rFonts w:asciiTheme="minorHAnsi" w:hAnsiTheme="minorHAnsi" w:cstheme="minorHAnsi"/>
          <w:b/>
        </w:rPr>
      </w:pPr>
      <w:r>
        <w:rPr>
          <w:rFonts w:asciiTheme="minorHAnsi" w:hAnsiTheme="minorHAnsi" w:cstheme="minorHAnsi"/>
          <w:b/>
        </w:rPr>
        <w:t>Board Proposal</w:t>
      </w:r>
    </w:p>
    <w:p w14:paraId="302BE10E" w14:textId="77777777" w:rsidR="004573FC" w:rsidRDefault="004573FC">
      <w:pPr>
        <w:rPr>
          <w:rFonts w:asciiTheme="minorHAnsi" w:hAnsiTheme="minorHAnsi" w:cstheme="minorHAnsi"/>
          <w:bCs/>
        </w:rPr>
      </w:pPr>
    </w:p>
    <w:p w14:paraId="45A0E89E" w14:textId="77777777" w:rsidR="004056B9" w:rsidRDefault="004573FC">
      <w:pPr>
        <w:rPr>
          <w:rFonts w:asciiTheme="minorHAnsi" w:hAnsiTheme="minorHAnsi" w:cstheme="minorHAnsi"/>
          <w:bCs/>
        </w:rPr>
      </w:pPr>
      <w:r w:rsidRPr="004573FC">
        <w:rPr>
          <w:rFonts w:asciiTheme="minorHAnsi" w:hAnsiTheme="minorHAnsi" w:cstheme="minorHAnsi"/>
          <w:bCs/>
        </w:rPr>
        <w:t>As a</w:t>
      </w:r>
      <w:r>
        <w:rPr>
          <w:rFonts w:asciiTheme="minorHAnsi" w:hAnsiTheme="minorHAnsi" w:cstheme="minorHAnsi"/>
          <w:bCs/>
        </w:rPr>
        <w:t xml:space="preserve"> board in these modern times, we feel it is appropriate to ensure continuity of management that the two key roles within SLT&amp;SC of Chair and Vice-Chair should serve up to 2-years in post. </w:t>
      </w:r>
      <w:r w:rsidR="004056B9">
        <w:rPr>
          <w:rFonts w:asciiTheme="minorHAnsi" w:hAnsiTheme="minorHAnsi" w:cstheme="minorHAnsi"/>
          <w:bCs/>
        </w:rPr>
        <w:t>A</w:t>
      </w:r>
      <w:r>
        <w:rPr>
          <w:rFonts w:asciiTheme="minorHAnsi" w:hAnsiTheme="minorHAnsi" w:cstheme="minorHAnsi"/>
          <w:bCs/>
        </w:rPr>
        <w:t>ll other board positions</w:t>
      </w:r>
      <w:r w:rsidR="004056B9">
        <w:rPr>
          <w:rFonts w:asciiTheme="minorHAnsi" w:hAnsiTheme="minorHAnsi" w:cstheme="minorHAnsi"/>
          <w:bCs/>
        </w:rPr>
        <w:t xml:space="preserve"> would however </w:t>
      </w:r>
      <w:r>
        <w:rPr>
          <w:rFonts w:asciiTheme="minorHAnsi" w:hAnsiTheme="minorHAnsi" w:cstheme="minorHAnsi"/>
          <w:bCs/>
        </w:rPr>
        <w:t xml:space="preserve">remain </w:t>
      </w:r>
      <w:r w:rsidR="004056B9">
        <w:rPr>
          <w:rFonts w:asciiTheme="minorHAnsi" w:hAnsiTheme="minorHAnsi" w:cstheme="minorHAnsi"/>
          <w:bCs/>
        </w:rPr>
        <w:t xml:space="preserve">for </w:t>
      </w:r>
      <w:r>
        <w:rPr>
          <w:rFonts w:asciiTheme="minorHAnsi" w:hAnsiTheme="minorHAnsi" w:cstheme="minorHAnsi"/>
          <w:bCs/>
        </w:rPr>
        <w:t xml:space="preserve">re-election </w:t>
      </w:r>
      <w:r w:rsidR="004056B9">
        <w:rPr>
          <w:rFonts w:asciiTheme="minorHAnsi" w:hAnsiTheme="minorHAnsi" w:cstheme="minorHAnsi"/>
          <w:bCs/>
        </w:rPr>
        <w:t>annually</w:t>
      </w:r>
      <w:r>
        <w:rPr>
          <w:rFonts w:asciiTheme="minorHAnsi" w:hAnsiTheme="minorHAnsi" w:cstheme="minorHAnsi"/>
          <w:bCs/>
        </w:rPr>
        <w:t xml:space="preserve">. </w:t>
      </w:r>
    </w:p>
    <w:p w14:paraId="6FB5E357" w14:textId="77777777" w:rsidR="004056B9" w:rsidRDefault="004056B9">
      <w:pPr>
        <w:rPr>
          <w:rFonts w:asciiTheme="minorHAnsi" w:hAnsiTheme="minorHAnsi" w:cstheme="minorHAnsi"/>
          <w:bCs/>
        </w:rPr>
      </w:pPr>
    </w:p>
    <w:p w14:paraId="706EE09A" w14:textId="16497492" w:rsidR="004573FC" w:rsidRPr="004573FC" w:rsidRDefault="004573FC">
      <w:pPr>
        <w:rPr>
          <w:rFonts w:asciiTheme="minorHAnsi" w:hAnsiTheme="minorHAnsi" w:cstheme="minorHAnsi"/>
          <w:bCs/>
        </w:rPr>
      </w:pPr>
      <w:r>
        <w:rPr>
          <w:rFonts w:asciiTheme="minorHAnsi" w:hAnsiTheme="minorHAnsi" w:cstheme="minorHAnsi"/>
          <w:bCs/>
        </w:rPr>
        <w:t>The boards intention is therefore to change the SLT&amp;SC Articles of Association to assist with the smooth running of the club in the future. We are therefore seeking members approval to proceed with this course of action prior to the holding of our 2023 AGM</w:t>
      </w:r>
      <w:r w:rsidR="004056B9">
        <w:rPr>
          <w:rFonts w:asciiTheme="minorHAnsi" w:hAnsiTheme="minorHAnsi" w:cstheme="minorHAnsi"/>
          <w:bCs/>
        </w:rPr>
        <w:t>.</w:t>
      </w:r>
      <w:r w:rsidRPr="004573FC">
        <w:rPr>
          <w:rFonts w:asciiTheme="minorHAnsi" w:hAnsiTheme="minorHAnsi" w:cstheme="minorHAnsi"/>
          <w:bCs/>
        </w:rPr>
        <w:br w:type="page"/>
      </w:r>
    </w:p>
    <w:p w14:paraId="57B60369" w14:textId="77777777" w:rsidR="0006545F" w:rsidRDefault="0006545F" w:rsidP="0006545F">
      <w:pPr>
        <w:rPr>
          <w:rFonts w:asciiTheme="minorHAnsi" w:hAnsiTheme="minorHAnsi" w:cstheme="minorHAnsi"/>
          <w:b/>
        </w:rPr>
      </w:pPr>
    </w:p>
    <w:p w14:paraId="62F4F853" w14:textId="5B69FEB1" w:rsidR="0006545F" w:rsidRDefault="0006545F" w:rsidP="0006545F">
      <w:pPr>
        <w:jc w:val="right"/>
        <w:rPr>
          <w:rFonts w:ascii="Calibri" w:hAnsi="Calibri" w:cs="Calibri"/>
          <w:b/>
          <w:color w:val="1F497D"/>
        </w:rPr>
      </w:pPr>
      <w:r>
        <w:rPr>
          <w:rFonts w:asciiTheme="minorHAnsi" w:hAnsiTheme="minorHAnsi" w:cstheme="minorHAnsi"/>
          <w:b/>
        </w:rPr>
        <w:t>Appendix B</w:t>
      </w:r>
    </w:p>
    <w:p w14:paraId="4204CA4F" w14:textId="11178E4A" w:rsidR="008B533D" w:rsidRDefault="008B533D" w:rsidP="008B533D">
      <w:pPr>
        <w:jc w:val="center"/>
        <w:rPr>
          <w:rFonts w:ascii="Calibri" w:hAnsi="Calibri" w:cs="Calibri"/>
          <w:b/>
          <w:color w:val="1F497D"/>
        </w:rPr>
      </w:pPr>
      <w:r>
        <w:rPr>
          <w:rFonts w:ascii="Calibri" w:hAnsi="Calibri" w:cs="Calibri"/>
          <w:b/>
          <w:color w:val="1F497D"/>
        </w:rPr>
        <w:t>STOURBRIDGE LAWN TENNIS &amp; SQUASH CLUB LIMITED</w:t>
      </w:r>
    </w:p>
    <w:p w14:paraId="4CD21130" w14:textId="77777777" w:rsidR="008B533D" w:rsidRDefault="008B533D" w:rsidP="008B533D">
      <w:pPr>
        <w:jc w:val="center"/>
        <w:rPr>
          <w:rFonts w:ascii="Calibri" w:hAnsi="Calibri" w:cs="Calibri"/>
          <w:b/>
          <w:color w:val="1F497D"/>
        </w:rPr>
      </w:pPr>
      <w:r>
        <w:rPr>
          <w:rFonts w:ascii="Calibri" w:hAnsi="Calibri" w:cs="Calibri"/>
          <w:b/>
          <w:color w:val="1F497D"/>
        </w:rPr>
        <w:t>(THE ‘CLUB’)</w:t>
      </w:r>
    </w:p>
    <w:p w14:paraId="31EA4C22" w14:textId="77777777" w:rsidR="008B533D" w:rsidRDefault="008B533D" w:rsidP="008B533D">
      <w:pPr>
        <w:jc w:val="center"/>
        <w:rPr>
          <w:rFonts w:ascii="Calibri" w:hAnsi="Calibri" w:cs="Calibri"/>
          <w:b/>
          <w:color w:val="1F497D"/>
        </w:rPr>
      </w:pPr>
    </w:p>
    <w:p w14:paraId="04778B33" w14:textId="77777777" w:rsidR="008B533D" w:rsidRDefault="008B533D" w:rsidP="008B533D">
      <w:pPr>
        <w:jc w:val="center"/>
        <w:rPr>
          <w:rFonts w:ascii="Calibri" w:hAnsi="Calibri" w:cs="Calibri"/>
        </w:rPr>
      </w:pPr>
      <w:r>
        <w:rPr>
          <w:rFonts w:ascii="Calibri" w:hAnsi="Calibri" w:cs="Calibri"/>
        </w:rPr>
        <w:t>Registered number: 08761408</w:t>
      </w:r>
    </w:p>
    <w:p w14:paraId="7923C4A4" w14:textId="77777777" w:rsidR="008B533D" w:rsidRDefault="008B533D" w:rsidP="008B533D">
      <w:pPr>
        <w:jc w:val="center"/>
        <w:rPr>
          <w:rFonts w:ascii="Calibri" w:hAnsi="Calibri" w:cs="Calibri"/>
        </w:rPr>
      </w:pPr>
    </w:p>
    <w:p w14:paraId="6C3BD2B8" w14:textId="77777777" w:rsidR="008B533D" w:rsidRDefault="008B533D" w:rsidP="008B533D">
      <w:pPr>
        <w:jc w:val="center"/>
        <w:rPr>
          <w:rFonts w:ascii="Calibri" w:hAnsi="Calibri" w:cs="Calibri"/>
          <w:b/>
        </w:rPr>
      </w:pPr>
      <w:r>
        <w:rPr>
          <w:rFonts w:ascii="Calibri" w:hAnsi="Calibri" w:cs="Calibri"/>
          <w:b/>
        </w:rPr>
        <w:t>PROXY FORM</w:t>
      </w:r>
    </w:p>
    <w:p w14:paraId="4E0FC285" w14:textId="77777777" w:rsidR="008B533D" w:rsidRDefault="008B533D" w:rsidP="008B533D">
      <w:pPr>
        <w:jc w:val="center"/>
        <w:rPr>
          <w:rFonts w:ascii="Calibri" w:hAnsi="Calibri" w:cs="Calibri"/>
          <w:b/>
        </w:rPr>
      </w:pPr>
    </w:p>
    <w:p w14:paraId="4DA654E3" w14:textId="43D506FF" w:rsidR="008B533D" w:rsidRDefault="008B533D" w:rsidP="008B533D">
      <w:pPr>
        <w:rPr>
          <w:rFonts w:ascii="Calibri" w:hAnsi="Calibri" w:cs="Calibri"/>
          <w:sz w:val="22"/>
          <w:szCs w:val="22"/>
        </w:rPr>
      </w:pPr>
      <w:r>
        <w:rPr>
          <w:rFonts w:ascii="Calibri" w:hAnsi="Calibri" w:cs="Calibri"/>
          <w:sz w:val="22"/>
          <w:szCs w:val="22"/>
        </w:rPr>
        <w:t>I/We the undersigned, being a member of the Club, appoint</w:t>
      </w:r>
      <w:r w:rsidR="00492E00">
        <w:rPr>
          <w:rFonts w:ascii="Calibri" w:hAnsi="Calibri" w:cs="Calibri"/>
          <w:sz w:val="22"/>
          <w:szCs w:val="22"/>
        </w:rPr>
        <w:t>:</w:t>
      </w:r>
    </w:p>
    <w:p w14:paraId="011369E0" w14:textId="77777777" w:rsidR="008B533D" w:rsidRDefault="008B533D" w:rsidP="008B533D">
      <w:pPr>
        <w:jc w:val="center"/>
        <w:rPr>
          <w:rFonts w:ascii="Calibri" w:hAnsi="Calibri" w:cs="Calibri"/>
          <w:b/>
          <w:sz w:val="22"/>
          <w:szCs w:val="22"/>
        </w:rPr>
      </w:pPr>
    </w:p>
    <w:p w14:paraId="60D16EF2" w14:textId="28F02F9C" w:rsidR="008B533D" w:rsidRDefault="008B533D" w:rsidP="008B533D">
      <w:pPr>
        <w:jc w:val="center"/>
        <w:rPr>
          <w:rFonts w:ascii="Calibri" w:hAnsi="Calibri" w:cs="Calibri"/>
          <w:b/>
          <w:sz w:val="22"/>
          <w:szCs w:val="22"/>
        </w:rPr>
      </w:pPr>
      <w:r>
        <w:rPr>
          <w:rFonts w:ascii="Calibri" w:hAnsi="Calibri" w:cs="Calibri"/>
          <w:b/>
          <w:noProof/>
          <w:sz w:val="22"/>
          <w:szCs w:val="22"/>
        </w:rPr>
        <mc:AlternateContent>
          <mc:Choice Requires="wps">
            <w:drawing>
              <wp:inline distT="0" distB="0" distL="0" distR="0" wp14:anchorId="3BEB9198" wp14:editId="0244EACB">
                <wp:extent cx="4785360" cy="361950"/>
                <wp:effectExtent l="6985" t="10795" r="8255" b="8255"/>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85360" cy="361950"/>
                        </a:xfrm>
                        <a:prstGeom prst="rect">
                          <a:avLst/>
                        </a:prstGeom>
                        <a:solidFill>
                          <a:srgbClr val="FFFFFF"/>
                        </a:solidFill>
                        <a:ln w="9525">
                          <a:solidFill>
                            <a:srgbClr val="000000"/>
                          </a:solidFill>
                          <a:miter lim="800000"/>
                          <a:headEnd/>
                          <a:tailEnd/>
                        </a:ln>
                      </wps:spPr>
                      <wps:txbx>
                        <w:txbxContent>
                          <w:p w14:paraId="1D5F54D8" w14:textId="77777777" w:rsidR="008B533D" w:rsidRDefault="008B533D" w:rsidP="008B533D"/>
                        </w:txbxContent>
                      </wps:txbx>
                      <wps:bodyPr rot="0" vert="horz" wrap="square" lIns="91440" tIns="45720" rIns="91440" bIns="45720" anchor="t" anchorCtr="0" upright="1">
                        <a:noAutofit/>
                      </wps:bodyPr>
                    </wps:wsp>
                  </a:graphicData>
                </a:graphic>
              </wp:inline>
            </w:drawing>
          </mc:Choice>
          <mc:Fallback>
            <w:pict>
              <v:rect w14:anchorId="3BEB9198" id="Rectangle 5" o:spid="_x0000_s1026" style="width:376.8pt;height:2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">
                <v:textbox>
                  <w:txbxContent>
                    <w:p w14:paraId="1D5F54D8" w14:textId="77777777" w:rsidR="008B533D" w:rsidRDefault="008B533D" w:rsidP="008B533D"/>
                  </w:txbxContent>
                </v:textbox>
                <w10:anchorlock/>
              </v:rect>
            </w:pict>
          </mc:Fallback>
        </mc:AlternateContent>
      </w:r>
    </w:p>
    <w:p w14:paraId="5D9A1913" w14:textId="77777777" w:rsidR="008B533D" w:rsidRDefault="008B533D" w:rsidP="008B533D">
      <w:pPr>
        <w:jc w:val="center"/>
        <w:rPr>
          <w:rFonts w:ascii="Calibri" w:hAnsi="Calibri" w:cs="Calibri"/>
          <w:b/>
          <w:sz w:val="22"/>
          <w:szCs w:val="22"/>
        </w:rPr>
      </w:pPr>
    </w:p>
    <w:p w14:paraId="7BC0C710" w14:textId="3D106EA8" w:rsidR="008B533D" w:rsidRDefault="008B533D" w:rsidP="008B533D">
      <w:pPr>
        <w:rPr>
          <w:rFonts w:ascii="Calibri" w:hAnsi="Calibri" w:cs="Calibri"/>
          <w:sz w:val="22"/>
          <w:szCs w:val="22"/>
        </w:rPr>
      </w:pPr>
      <w:r>
        <w:rPr>
          <w:rFonts w:ascii="Calibri" w:hAnsi="Calibri" w:cs="Calibri"/>
          <w:sz w:val="22"/>
          <w:szCs w:val="22"/>
        </w:rPr>
        <w:t xml:space="preserve">Or, failing him/her, the Chairman of the General Meeting, as my/our proxy to attend on my/our behalf, and to speak and vote on my/our behalf at the General Meeting of the Club to be held at the registered address of the Club on </w:t>
      </w:r>
      <w:r w:rsidR="00492E00" w:rsidRPr="00492E00">
        <w:rPr>
          <w:rFonts w:ascii="Calibri" w:hAnsi="Calibri" w:cs="Calibri"/>
          <w:b/>
          <w:bCs/>
          <w:sz w:val="22"/>
          <w:szCs w:val="22"/>
        </w:rPr>
        <w:t>Thursday 5</w:t>
      </w:r>
      <w:r w:rsidR="00492E00" w:rsidRPr="00492E00">
        <w:rPr>
          <w:rFonts w:ascii="Calibri" w:hAnsi="Calibri" w:cs="Calibri"/>
          <w:b/>
          <w:bCs/>
          <w:sz w:val="22"/>
          <w:szCs w:val="22"/>
          <w:vertAlign w:val="superscript"/>
        </w:rPr>
        <w:t>th</w:t>
      </w:r>
      <w:r w:rsidR="00492E00" w:rsidRPr="00492E00">
        <w:rPr>
          <w:rFonts w:ascii="Calibri" w:hAnsi="Calibri" w:cs="Calibri"/>
          <w:b/>
          <w:bCs/>
          <w:sz w:val="22"/>
          <w:szCs w:val="22"/>
        </w:rPr>
        <w:t xml:space="preserve"> October </w:t>
      </w:r>
      <w:r w:rsidRPr="00492E00">
        <w:rPr>
          <w:rFonts w:ascii="Calibri" w:hAnsi="Calibri" w:cs="Calibri"/>
          <w:b/>
          <w:bCs/>
          <w:sz w:val="22"/>
          <w:szCs w:val="22"/>
        </w:rPr>
        <w:t>202</w:t>
      </w:r>
      <w:r w:rsidR="00492E00" w:rsidRPr="00492E00">
        <w:rPr>
          <w:rFonts w:ascii="Calibri" w:hAnsi="Calibri" w:cs="Calibri"/>
          <w:b/>
          <w:bCs/>
          <w:sz w:val="22"/>
          <w:szCs w:val="22"/>
        </w:rPr>
        <w:t>3</w:t>
      </w:r>
      <w:r>
        <w:rPr>
          <w:rFonts w:ascii="Calibri" w:hAnsi="Calibri" w:cs="Calibri"/>
          <w:sz w:val="22"/>
          <w:szCs w:val="22"/>
        </w:rPr>
        <w:t>, and at any adjournment of that meeting.  I/We also authorise my/our proxy to sign on my/our behalf any consent to holding the meeting at short notice.</w:t>
      </w:r>
    </w:p>
    <w:p w14:paraId="2DA1B6DC" w14:textId="77777777" w:rsidR="008B533D" w:rsidRDefault="008B533D" w:rsidP="008B533D">
      <w:pPr>
        <w:rPr>
          <w:rFonts w:ascii="Calibri" w:hAnsi="Calibri" w:cs="Calibri"/>
          <w:sz w:val="22"/>
          <w:szCs w:val="22"/>
        </w:rPr>
      </w:pPr>
    </w:p>
    <w:p w14:paraId="2FF0EE1D" w14:textId="77777777" w:rsidR="008B533D" w:rsidRDefault="008B533D" w:rsidP="008B533D">
      <w:pPr>
        <w:rPr>
          <w:rFonts w:ascii="Calibri" w:hAnsi="Calibri" w:cs="Calibri"/>
          <w:sz w:val="22"/>
          <w:szCs w:val="22"/>
        </w:rPr>
      </w:pPr>
      <w:r>
        <w:rPr>
          <w:rFonts w:ascii="Calibri" w:hAnsi="Calibri" w:cs="Calibri"/>
          <w:sz w:val="22"/>
          <w:szCs w:val="22"/>
        </w:rPr>
        <w:t xml:space="preserve">I/We direct my/our proxy to vote on each of the resolutions which are to be proposed at </w:t>
      </w:r>
      <w:r w:rsidRPr="00D5406A">
        <w:rPr>
          <w:rFonts w:ascii="Calibri" w:hAnsi="Calibri" w:cs="Calibri"/>
          <w:sz w:val="22"/>
          <w:szCs w:val="22"/>
        </w:rPr>
        <w:t>the Annual</w:t>
      </w:r>
      <w:r>
        <w:rPr>
          <w:rFonts w:ascii="Calibri" w:hAnsi="Calibri" w:cs="Calibri"/>
          <w:color w:val="FF0000"/>
          <w:sz w:val="22"/>
          <w:szCs w:val="22"/>
        </w:rPr>
        <w:t xml:space="preserve"> </w:t>
      </w:r>
      <w:r>
        <w:rPr>
          <w:rFonts w:ascii="Calibri" w:hAnsi="Calibri" w:cs="Calibri"/>
          <w:sz w:val="22"/>
          <w:szCs w:val="22"/>
        </w:rPr>
        <w:t>General Meeting (as set out in the notice of the meeting) as I/we have indicated by putting an X in the appropriate box next to that resolution below.</w:t>
      </w:r>
    </w:p>
    <w:p w14:paraId="1273AA63" w14:textId="7796BD89" w:rsidR="008B533D" w:rsidRDefault="008B533D" w:rsidP="008B533D">
      <w:pPr>
        <w:rPr>
          <w:rFonts w:ascii="Calibri" w:hAnsi="Calibri" w:cs="Calibri"/>
          <w:sz w:val="22"/>
          <w:szCs w:val="22"/>
        </w:rPr>
      </w:pP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t xml:space="preserve">         </w:t>
      </w:r>
    </w:p>
    <w:p w14:paraId="7A5C5DF2" w14:textId="21BF5909" w:rsidR="008B533D" w:rsidRDefault="008B533D" w:rsidP="008B533D">
      <w:pPr>
        <w:rPr>
          <w:rFonts w:ascii="Calibri" w:hAnsi="Calibri" w:cs="Calibri"/>
          <w:b/>
          <w:sz w:val="22"/>
          <w:szCs w:val="22"/>
        </w:rPr>
      </w:pPr>
      <w:r>
        <w:rPr>
          <w:rFonts w:ascii="Calibri" w:hAnsi="Calibri" w:cs="Calibri"/>
          <w:b/>
          <w:sz w:val="22"/>
          <w:szCs w:val="22"/>
        </w:rPr>
        <w:t xml:space="preserve"> </w:t>
      </w:r>
      <w:r w:rsidR="008E1C8B">
        <w:rPr>
          <w:rFonts w:ascii="Calibri" w:hAnsi="Calibri" w:cs="Calibri"/>
          <w:b/>
          <w:sz w:val="22"/>
          <w:szCs w:val="22"/>
        </w:rPr>
        <w:t>Resolution No</w:t>
      </w:r>
      <w:r>
        <w:rPr>
          <w:rFonts w:ascii="Calibri" w:hAnsi="Calibri" w:cs="Calibri"/>
          <w:b/>
          <w:sz w:val="22"/>
          <w:szCs w:val="22"/>
        </w:rPr>
        <w:t xml:space="preserve"> 1</w:t>
      </w:r>
    </w:p>
    <w:p w14:paraId="6FB77994" w14:textId="77777777" w:rsidR="00492E00" w:rsidRDefault="00492E00" w:rsidP="00492E00">
      <w:pPr>
        <w:rPr>
          <w:rFonts w:ascii="Calibri" w:hAnsi="Calibri" w:cs="Calibri"/>
          <w:b/>
          <w:sz w:val="22"/>
          <w:szCs w:val="22"/>
        </w:rPr>
      </w:pPr>
    </w:p>
    <w:p w14:paraId="703D60AA" w14:textId="12B08574" w:rsidR="008B533D" w:rsidRPr="00492E00" w:rsidRDefault="008B533D" w:rsidP="00492E00">
      <w:pPr>
        <w:rPr>
          <w:rFonts w:ascii="Calibri" w:hAnsi="Calibri" w:cs="Calibri"/>
          <w:sz w:val="22"/>
          <w:szCs w:val="22"/>
        </w:rPr>
      </w:pPr>
      <w:r w:rsidRPr="00492E00">
        <w:rPr>
          <w:rFonts w:ascii="Calibri" w:hAnsi="Calibri" w:cs="Calibri"/>
          <w:sz w:val="22"/>
          <w:szCs w:val="22"/>
        </w:rPr>
        <w:t xml:space="preserve">To </w:t>
      </w:r>
      <w:r w:rsidR="00492E00">
        <w:rPr>
          <w:rFonts w:ascii="Calibri" w:hAnsi="Calibri" w:cs="Calibri"/>
          <w:sz w:val="22"/>
          <w:szCs w:val="22"/>
        </w:rPr>
        <w:t>approve the club changes to the Articles of Association</w:t>
      </w:r>
      <w:r w:rsidR="00880AF8" w:rsidRPr="00492E00">
        <w:rPr>
          <w:rFonts w:ascii="Calibri" w:hAnsi="Calibri" w:cs="Calibri"/>
          <w:sz w:val="22"/>
          <w:szCs w:val="22"/>
        </w:rPr>
        <w:tab/>
      </w:r>
    </w:p>
    <w:p w14:paraId="3A1E92FC" w14:textId="6AC91B78" w:rsidR="008B533D" w:rsidRDefault="00880AF8" w:rsidP="008B533D">
      <w:pPr>
        <w:rPr>
          <w:rFonts w:ascii="Calibri" w:hAnsi="Calibri" w:cs="Calibri"/>
          <w:sz w:val="22"/>
          <w:szCs w:val="22"/>
        </w:rPr>
      </w:pPr>
      <w:bookmarkStart w:id="0" w:name="_Hlk117946146"/>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r>
      <w:r>
        <w:rPr>
          <w:rFonts w:ascii="Calibri" w:hAnsi="Calibri" w:cs="Calibri"/>
          <w:sz w:val="22"/>
          <w:szCs w:val="22"/>
        </w:rPr>
        <w:tab/>
        <w:t>For</w:t>
      </w:r>
      <w:r>
        <w:rPr>
          <w:rFonts w:ascii="Calibri" w:hAnsi="Calibri" w:cs="Calibri"/>
          <w:sz w:val="22"/>
          <w:szCs w:val="22"/>
        </w:rPr>
        <w:tab/>
        <w:t>Against</w:t>
      </w:r>
    </w:p>
    <w:p w14:paraId="41F9A6C9" w14:textId="0AB960A8" w:rsidR="008B533D" w:rsidRDefault="00880AF8" w:rsidP="008B533D">
      <w:pPr>
        <w:rPr>
          <w:rFonts w:ascii="Calibri" w:hAnsi="Calibri" w:cs="Calibri"/>
          <w:sz w:val="22"/>
          <w:szCs w:val="22"/>
        </w:rPr>
      </w:pPr>
      <w:r>
        <w:rPr>
          <w:rFonts w:ascii="Calibri" w:hAnsi="Calibri" w:cs="Calibri"/>
          <w:noProof/>
          <w:sz w:val="22"/>
          <w:szCs w:val="22"/>
        </w:rPr>
        <mc:AlternateContent>
          <mc:Choice Requires="wps">
            <w:drawing>
              <wp:anchor distT="0" distB="0" distL="114300" distR="114300" simplePos="0" relativeHeight="251659264" behindDoc="0" locked="0" layoutInCell="1" allowOverlap="1" wp14:anchorId="573D3AE0" wp14:editId="4402FEB4">
                <wp:simplePos x="0" y="0"/>
                <wp:positionH relativeFrom="column">
                  <wp:posOffset>5081270</wp:posOffset>
                </wp:positionH>
                <wp:positionV relativeFrom="paragraph">
                  <wp:posOffset>15240</wp:posOffset>
                </wp:positionV>
                <wp:extent cx="323850" cy="304800"/>
                <wp:effectExtent l="9525" t="5715" r="9525" b="1333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 cy="304800"/>
                        </a:xfrm>
                        <a:prstGeom prst="rect">
                          <a:avLst/>
                        </a:prstGeom>
                        <a:solidFill>
                          <a:srgbClr val="FFFFFF"/>
                        </a:solidFill>
                        <a:ln w="9525">
                          <a:solidFill>
                            <a:srgbClr val="000000"/>
                          </a:solidFill>
                          <a:miter lim="800000"/>
                          <a:headEnd/>
                          <a:tailEnd/>
                        </a:ln>
                      </wps:spPr>
                      <wps:txbx>
                        <w:txbxContent>
                          <w:p w14:paraId="4BE14952" w14:textId="77777777" w:rsidR="008B533D" w:rsidRDefault="008B533D" w:rsidP="008B533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3D3AE0" id="Rectangle 4" o:spid="_x0000_s1027" style="position:absolute;margin-left:400.1pt;margin-top:1.2pt;width:25.5pt;height: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">
                <v:textbox>
                  <w:txbxContent>
                    <w:p w14:paraId="4BE14952" w14:textId="77777777" w:rsidR="008B533D" w:rsidRDefault="008B533D" w:rsidP="008B533D"/>
                  </w:txbxContent>
                </v:textbox>
              </v:rect>
            </w:pict>
          </mc:Fallback>
        </mc:AlternateContent>
      </w:r>
      <w:r>
        <w:rPr>
          <w:rFonts w:ascii="Calibri" w:hAnsi="Calibri" w:cs="Calibri"/>
          <w:noProof/>
          <w:sz w:val="22"/>
          <w:szCs w:val="22"/>
        </w:rPr>
        <mc:AlternateContent>
          <mc:Choice Requires="wps">
            <w:drawing>
              <wp:anchor distT="0" distB="0" distL="114300" distR="114300" simplePos="0" relativeHeight="251660288" behindDoc="0" locked="0" layoutInCell="1" allowOverlap="1" wp14:anchorId="6308883A" wp14:editId="0980F717">
                <wp:simplePos x="0" y="0"/>
                <wp:positionH relativeFrom="column">
                  <wp:posOffset>4465320</wp:posOffset>
                </wp:positionH>
                <wp:positionV relativeFrom="paragraph">
                  <wp:posOffset>15240</wp:posOffset>
                </wp:positionV>
                <wp:extent cx="371475" cy="304800"/>
                <wp:effectExtent l="9525" t="5715" r="9525" b="1333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1475" cy="304800"/>
                        </a:xfrm>
                        <a:prstGeom prst="rect">
                          <a:avLst/>
                        </a:prstGeom>
                        <a:solidFill>
                          <a:srgbClr val="FFFFFF"/>
                        </a:solidFill>
                        <a:ln w="9525">
                          <a:solidFill>
                            <a:srgbClr val="000000"/>
                          </a:solidFill>
                          <a:miter lim="800000"/>
                          <a:headEnd/>
                          <a:tailEnd/>
                        </a:ln>
                      </wps:spPr>
                      <wps:txbx>
                        <w:txbxContent>
                          <w:p w14:paraId="0E7EE04C" w14:textId="77777777" w:rsidR="008B533D" w:rsidRDefault="008B533D" w:rsidP="008B533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08883A" id="Rectangle 3" o:spid="_x0000_s1028" style="position:absolute;margin-left:351.6pt;margin-top:1.2pt;width:29.25pt;height:2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">
                <v:textbox>
                  <w:txbxContent>
                    <w:p w14:paraId="0E7EE04C" w14:textId="77777777" w:rsidR="008B533D" w:rsidRDefault="008B533D" w:rsidP="008B533D"/>
                  </w:txbxContent>
                </v:textbox>
              </v:rect>
            </w:pict>
          </mc:Fallback>
        </mc:AlternateContent>
      </w:r>
    </w:p>
    <w:p w14:paraId="218053AC" w14:textId="77777777" w:rsidR="008B533D" w:rsidRDefault="008B533D" w:rsidP="008B533D">
      <w:pPr>
        <w:rPr>
          <w:rFonts w:ascii="Calibri" w:hAnsi="Calibri" w:cs="Calibri"/>
          <w:b/>
          <w:sz w:val="22"/>
          <w:szCs w:val="22"/>
        </w:rPr>
      </w:pPr>
      <w:r>
        <w:rPr>
          <w:rFonts w:ascii="Calibri" w:hAnsi="Calibri" w:cs="Calibri"/>
          <w:b/>
          <w:sz w:val="22"/>
          <w:szCs w:val="22"/>
        </w:rPr>
        <w:tab/>
      </w:r>
    </w:p>
    <w:bookmarkEnd w:id="0"/>
    <w:p w14:paraId="32F27EFE" w14:textId="77777777" w:rsidR="00880AF8" w:rsidRDefault="00880AF8" w:rsidP="008B533D">
      <w:pPr>
        <w:rPr>
          <w:rFonts w:ascii="Calibri" w:hAnsi="Calibri" w:cs="Calibri"/>
          <w:sz w:val="22"/>
          <w:szCs w:val="22"/>
        </w:rPr>
      </w:pPr>
    </w:p>
    <w:p w14:paraId="75E4D6B6" w14:textId="13D33630" w:rsidR="008B533D" w:rsidRDefault="008B533D" w:rsidP="008B533D">
      <w:pPr>
        <w:rPr>
          <w:rFonts w:ascii="Calibri" w:hAnsi="Calibri" w:cs="Calibri"/>
          <w:sz w:val="22"/>
          <w:szCs w:val="22"/>
        </w:rPr>
      </w:pPr>
      <w:r>
        <w:rPr>
          <w:rFonts w:ascii="Calibri" w:hAnsi="Calibri" w:cs="Calibri"/>
          <w:sz w:val="22"/>
          <w:szCs w:val="22"/>
        </w:rPr>
        <w:t>“</w:t>
      </w:r>
      <w:r>
        <w:rPr>
          <w:rFonts w:ascii="Calibri" w:hAnsi="Calibri" w:cs="Calibri"/>
          <w:b/>
          <w:sz w:val="22"/>
          <w:szCs w:val="22"/>
        </w:rPr>
        <w:t>Voting members”</w:t>
      </w:r>
      <w:r>
        <w:rPr>
          <w:rFonts w:ascii="Calibri" w:hAnsi="Calibri" w:cs="Calibri"/>
          <w:sz w:val="22"/>
          <w:szCs w:val="22"/>
        </w:rPr>
        <w:t xml:space="preserve"> means Members of the Club who, under the Club’s Articles of Association are entitled to receive notice of, attend and vote at General Meetings, who are members of the Club for the purpose of the Companies Act </w:t>
      </w:r>
      <w:r w:rsidR="008E1C8B">
        <w:rPr>
          <w:rFonts w:ascii="Calibri" w:hAnsi="Calibri" w:cs="Calibri"/>
          <w:sz w:val="22"/>
          <w:szCs w:val="22"/>
        </w:rPr>
        <w:t>2006,</w:t>
      </w:r>
      <w:r>
        <w:rPr>
          <w:rFonts w:ascii="Calibri" w:hAnsi="Calibri" w:cs="Calibri"/>
          <w:sz w:val="22"/>
          <w:szCs w:val="22"/>
        </w:rPr>
        <w:t xml:space="preserve"> and who are over 18 years of age at the date of the General Meeting.</w:t>
      </w:r>
    </w:p>
    <w:p w14:paraId="670DFF72" w14:textId="77777777" w:rsidR="008B533D" w:rsidRDefault="008B533D" w:rsidP="008B533D">
      <w:pPr>
        <w:rPr>
          <w:rFonts w:ascii="Calibri" w:hAnsi="Calibri" w:cs="Calibri"/>
          <w:sz w:val="22"/>
          <w:szCs w:val="22"/>
        </w:rPr>
      </w:pPr>
    </w:p>
    <w:p w14:paraId="1F0DB805" w14:textId="77777777" w:rsidR="008B533D" w:rsidRDefault="008B533D" w:rsidP="008B533D">
      <w:pPr>
        <w:rPr>
          <w:rFonts w:ascii="Calibri" w:hAnsi="Calibri" w:cs="Calibri"/>
          <w:sz w:val="22"/>
          <w:szCs w:val="22"/>
        </w:rPr>
      </w:pPr>
      <w:r>
        <w:rPr>
          <w:rFonts w:ascii="Calibri" w:hAnsi="Calibri" w:cs="Calibri"/>
          <w:sz w:val="22"/>
          <w:szCs w:val="22"/>
        </w:rPr>
        <w:t>If no indication is given, I/we authorise my/our proxy to vote on the Options, or to abstain from voting on the Options, at his/her discretion.</w:t>
      </w:r>
    </w:p>
    <w:p w14:paraId="6C59581A" w14:textId="77777777" w:rsidR="008B533D" w:rsidRDefault="008B533D" w:rsidP="008B533D">
      <w:pPr>
        <w:rPr>
          <w:rFonts w:ascii="Calibri" w:hAnsi="Calibri" w:cs="Calibri"/>
          <w:sz w:val="22"/>
          <w:szCs w:val="22"/>
        </w:rPr>
      </w:pPr>
    </w:p>
    <w:p w14:paraId="3A95D7CE" w14:textId="77777777" w:rsidR="008B533D" w:rsidRDefault="008B533D" w:rsidP="008B533D">
      <w:pPr>
        <w:rPr>
          <w:rFonts w:ascii="Calibri" w:hAnsi="Calibri" w:cs="Calibri"/>
          <w:sz w:val="22"/>
          <w:szCs w:val="22"/>
        </w:rPr>
      </w:pPr>
      <w:r>
        <w:rPr>
          <w:rFonts w:ascii="Calibri" w:hAnsi="Calibri" w:cs="Calibri"/>
          <w:sz w:val="22"/>
          <w:szCs w:val="22"/>
        </w:rPr>
        <w:t xml:space="preserve"> I/we authorise my/our proxy to vote, or to abstain from voting, at his/her discretion in relation to any other matter which is properly put before the meeting.</w:t>
      </w:r>
    </w:p>
    <w:p w14:paraId="5E82606B" w14:textId="77777777" w:rsidR="008B533D" w:rsidRDefault="008B533D" w:rsidP="008B533D">
      <w:pPr>
        <w:rPr>
          <w:rFonts w:ascii="Calibri" w:hAnsi="Calibri" w:cs="Calibri"/>
          <w:sz w:val="22"/>
          <w:szCs w:val="22"/>
        </w:rPr>
      </w:pPr>
    </w:p>
    <w:p w14:paraId="5480A581" w14:textId="77777777" w:rsidR="008B533D" w:rsidRDefault="008B533D" w:rsidP="008B533D">
      <w:pPr>
        <w:rPr>
          <w:rFonts w:ascii="Calibri" w:hAnsi="Calibri" w:cs="Calibri"/>
          <w:sz w:val="22"/>
          <w:szCs w:val="22"/>
        </w:rPr>
      </w:pPr>
      <w:r>
        <w:rPr>
          <w:rFonts w:ascii="Calibri" w:hAnsi="Calibri" w:cs="Calibri"/>
          <w:sz w:val="22"/>
          <w:szCs w:val="22"/>
        </w:rPr>
        <w:t>Signed:  ………………. .................................................   Date:  ……. ...................................................</w:t>
      </w:r>
    </w:p>
    <w:p w14:paraId="665A1762" w14:textId="77777777" w:rsidR="008B533D" w:rsidRDefault="008B533D" w:rsidP="008B533D">
      <w:pPr>
        <w:rPr>
          <w:rFonts w:ascii="Calibri" w:hAnsi="Calibri" w:cs="Calibri"/>
          <w:sz w:val="22"/>
          <w:szCs w:val="22"/>
        </w:rPr>
      </w:pPr>
    </w:p>
    <w:p w14:paraId="293FFC6B" w14:textId="77777777" w:rsidR="008B533D" w:rsidRDefault="008B533D" w:rsidP="008B533D">
      <w:pPr>
        <w:rPr>
          <w:rFonts w:ascii="Calibri" w:hAnsi="Calibri" w:cs="Calibri"/>
          <w:sz w:val="22"/>
          <w:szCs w:val="22"/>
        </w:rPr>
      </w:pPr>
      <w:r>
        <w:rPr>
          <w:rFonts w:ascii="Calibri" w:hAnsi="Calibri" w:cs="Calibri"/>
          <w:sz w:val="22"/>
          <w:szCs w:val="22"/>
        </w:rPr>
        <w:t>Name and address of member                    ...............................................................................</w:t>
      </w:r>
    </w:p>
    <w:p w14:paraId="16C36B57" w14:textId="77777777" w:rsidR="008B533D" w:rsidRDefault="008B533D" w:rsidP="008B533D">
      <w:pPr>
        <w:rPr>
          <w:rFonts w:ascii="Calibri" w:hAnsi="Calibri" w:cs="Calibri"/>
          <w:sz w:val="22"/>
          <w:szCs w:val="22"/>
        </w:rPr>
      </w:pPr>
    </w:p>
    <w:p w14:paraId="61F9B39B" w14:textId="77777777" w:rsidR="008B533D" w:rsidRDefault="008B533D" w:rsidP="008B533D">
      <w:pPr>
        <w:rPr>
          <w:rFonts w:ascii="Calibri" w:hAnsi="Calibri" w:cs="Calibri"/>
          <w:sz w:val="22"/>
          <w:szCs w:val="22"/>
        </w:rPr>
      </w:pPr>
      <w:r>
        <w:rPr>
          <w:rFonts w:ascii="Calibri" w:hAnsi="Calibri" w:cs="Calibri"/>
          <w:sz w:val="22"/>
          <w:szCs w:val="22"/>
        </w:rPr>
        <w:t>...................................................................................................................................................</w:t>
      </w:r>
    </w:p>
    <w:p w14:paraId="436C3AB1" w14:textId="77777777" w:rsidR="008B533D" w:rsidRDefault="008B533D" w:rsidP="008B533D">
      <w:pPr>
        <w:rPr>
          <w:rFonts w:ascii="Calibri" w:hAnsi="Calibri" w:cs="Calibri"/>
          <w:sz w:val="22"/>
          <w:szCs w:val="22"/>
        </w:rPr>
      </w:pPr>
    </w:p>
    <w:p w14:paraId="2A147C08" w14:textId="77777777" w:rsidR="008B533D" w:rsidRDefault="008B533D" w:rsidP="008B533D">
      <w:pPr>
        <w:rPr>
          <w:rFonts w:ascii="Calibri" w:hAnsi="Calibri" w:cs="Calibri"/>
          <w:b/>
          <w:sz w:val="22"/>
          <w:szCs w:val="22"/>
        </w:rPr>
      </w:pPr>
      <w:r>
        <w:rPr>
          <w:rFonts w:ascii="Calibri" w:hAnsi="Calibri" w:cs="Calibri"/>
          <w:b/>
          <w:sz w:val="22"/>
          <w:szCs w:val="22"/>
        </w:rPr>
        <w:t>………………………………………………………………………………………………………………………………………….</w:t>
      </w:r>
    </w:p>
    <w:p w14:paraId="48CE2F18" w14:textId="77777777" w:rsidR="00492E00" w:rsidRDefault="00492E00" w:rsidP="008B533D">
      <w:pPr>
        <w:rPr>
          <w:rFonts w:ascii="Calibri" w:hAnsi="Calibri" w:cs="Calibri"/>
          <w:b/>
          <w:sz w:val="22"/>
          <w:szCs w:val="22"/>
        </w:rPr>
      </w:pPr>
    </w:p>
    <w:p w14:paraId="315158B5" w14:textId="53FDC1DD" w:rsidR="008B533D" w:rsidRDefault="00492E00" w:rsidP="008B533D">
      <w:pPr>
        <w:rPr>
          <w:rFonts w:ascii="Calibri" w:hAnsi="Calibri" w:cs="Calibri"/>
          <w:b/>
          <w:sz w:val="22"/>
          <w:szCs w:val="22"/>
        </w:rPr>
      </w:pPr>
      <w:r>
        <w:rPr>
          <w:rFonts w:ascii="Calibri" w:hAnsi="Calibri" w:cs="Calibri"/>
          <w:b/>
          <w:sz w:val="22"/>
          <w:szCs w:val="22"/>
        </w:rPr>
        <w:lastRenderedPageBreak/>
        <w:t>NOTE: This Proxy Form must be received by the Club no later than 8.00pm on Wednesday 4</w:t>
      </w:r>
      <w:r w:rsidRPr="00492E00">
        <w:rPr>
          <w:rFonts w:ascii="Calibri" w:hAnsi="Calibri" w:cs="Calibri"/>
          <w:b/>
          <w:sz w:val="22"/>
          <w:szCs w:val="22"/>
          <w:vertAlign w:val="superscript"/>
        </w:rPr>
        <w:t>th</w:t>
      </w:r>
      <w:r>
        <w:rPr>
          <w:rFonts w:ascii="Calibri" w:hAnsi="Calibri" w:cs="Calibri"/>
          <w:b/>
          <w:sz w:val="22"/>
          <w:szCs w:val="22"/>
        </w:rPr>
        <w:t xml:space="preserve"> October 2023</w:t>
      </w:r>
    </w:p>
    <w:p w14:paraId="18C4F125" w14:textId="77777777" w:rsidR="008B533D" w:rsidRDefault="008B533D" w:rsidP="008B533D">
      <w:pPr>
        <w:rPr>
          <w:rFonts w:ascii="Calibri" w:hAnsi="Calibri" w:cs="Calibri"/>
          <w:b/>
          <w:sz w:val="22"/>
          <w:szCs w:val="22"/>
        </w:rPr>
      </w:pPr>
    </w:p>
    <w:p w14:paraId="5663E6AA" w14:textId="77777777" w:rsidR="008B533D" w:rsidRDefault="008B533D" w:rsidP="008B533D">
      <w:pPr>
        <w:rPr>
          <w:rFonts w:ascii="Calibri" w:hAnsi="Calibri" w:cs="Calibri"/>
          <w:b/>
          <w:sz w:val="22"/>
          <w:szCs w:val="22"/>
        </w:rPr>
      </w:pPr>
      <w:r>
        <w:rPr>
          <w:rFonts w:ascii="Calibri" w:hAnsi="Calibri" w:cs="Calibri"/>
          <w:b/>
          <w:sz w:val="22"/>
          <w:szCs w:val="22"/>
        </w:rPr>
        <w:t xml:space="preserve">Notes </w:t>
      </w:r>
    </w:p>
    <w:p w14:paraId="5194F9DF" w14:textId="77777777" w:rsidR="008B533D" w:rsidRDefault="008B533D" w:rsidP="008B533D">
      <w:pPr>
        <w:pStyle w:val="ListParagraph"/>
        <w:numPr>
          <w:ilvl w:val="0"/>
          <w:numId w:val="5"/>
        </w:numPr>
        <w:rPr>
          <w:rFonts w:ascii="Calibri" w:hAnsi="Calibri" w:cs="Calibri"/>
          <w:sz w:val="22"/>
          <w:szCs w:val="22"/>
        </w:rPr>
      </w:pPr>
      <w:r>
        <w:rPr>
          <w:rFonts w:ascii="Calibri" w:hAnsi="Calibri" w:cs="Calibri"/>
          <w:sz w:val="22"/>
          <w:szCs w:val="22"/>
        </w:rPr>
        <w:t>As a member of the Club, you are entitled to appoint a proxy to exercise all or any of your rights to attend, and to speak and vote at, a general meeting of the Club. A member may appoint more than one proxy. A proxy need not be a member of the Club.</w:t>
      </w:r>
    </w:p>
    <w:p w14:paraId="5B42D25A" w14:textId="77777777" w:rsidR="008B533D" w:rsidRDefault="008B533D" w:rsidP="008B533D">
      <w:pPr>
        <w:pStyle w:val="ListParagraph"/>
        <w:numPr>
          <w:ilvl w:val="0"/>
          <w:numId w:val="5"/>
        </w:numPr>
        <w:rPr>
          <w:rFonts w:ascii="Calibri" w:hAnsi="Calibri" w:cs="Calibri"/>
          <w:sz w:val="22"/>
          <w:szCs w:val="22"/>
        </w:rPr>
      </w:pPr>
      <w:r>
        <w:rPr>
          <w:rFonts w:ascii="Calibri" w:hAnsi="Calibri" w:cs="Calibri"/>
          <w:sz w:val="22"/>
          <w:szCs w:val="22"/>
        </w:rPr>
        <w:t>If you wish to appoint a proxy (or proxies), you must follow the procedure set out in these notes.</w:t>
      </w:r>
    </w:p>
    <w:p w14:paraId="2D8CA794" w14:textId="77777777" w:rsidR="008B533D" w:rsidRDefault="008B533D" w:rsidP="008B533D">
      <w:pPr>
        <w:pStyle w:val="ListParagraph"/>
        <w:numPr>
          <w:ilvl w:val="0"/>
          <w:numId w:val="5"/>
        </w:numPr>
        <w:rPr>
          <w:rFonts w:ascii="Calibri" w:hAnsi="Calibri" w:cs="Calibri"/>
          <w:sz w:val="22"/>
          <w:szCs w:val="22"/>
        </w:rPr>
      </w:pPr>
      <w:r>
        <w:rPr>
          <w:rFonts w:ascii="Calibri" w:hAnsi="Calibri" w:cs="Calibri"/>
          <w:sz w:val="22"/>
          <w:szCs w:val="22"/>
        </w:rPr>
        <w:t>To appoint a proxy, insert his or her name in the box above. If you sign and return this proxy form without inserting a name in the box, the chairman of the general meeting will be deemed to be your proxy.</w:t>
      </w:r>
    </w:p>
    <w:p w14:paraId="0805AD4A" w14:textId="77777777" w:rsidR="008B533D" w:rsidRDefault="008B533D" w:rsidP="008B533D">
      <w:pPr>
        <w:pStyle w:val="ListParagraph"/>
        <w:numPr>
          <w:ilvl w:val="0"/>
          <w:numId w:val="5"/>
        </w:numPr>
        <w:rPr>
          <w:rFonts w:ascii="Calibri" w:hAnsi="Calibri" w:cs="Calibri"/>
          <w:sz w:val="22"/>
          <w:szCs w:val="22"/>
        </w:rPr>
      </w:pPr>
      <w:r>
        <w:rPr>
          <w:rFonts w:ascii="Calibri" w:hAnsi="Calibri" w:cs="Calibri"/>
          <w:sz w:val="22"/>
          <w:szCs w:val="22"/>
        </w:rPr>
        <w:t xml:space="preserve">To direct your proxy as how to vote on the Options which are to be proposed at the </w:t>
      </w:r>
      <w:r w:rsidRPr="00D5406A">
        <w:rPr>
          <w:rFonts w:ascii="Calibri" w:hAnsi="Calibri" w:cs="Calibri"/>
          <w:sz w:val="22"/>
          <w:szCs w:val="22"/>
        </w:rPr>
        <w:t xml:space="preserve">annual </w:t>
      </w:r>
      <w:r>
        <w:rPr>
          <w:rFonts w:ascii="Calibri" w:hAnsi="Calibri" w:cs="Calibri"/>
          <w:sz w:val="22"/>
          <w:szCs w:val="22"/>
        </w:rPr>
        <w:t xml:space="preserve">general meeting, please put an ‘X’ in the appropriate boxes next to the Options. If you do not specify a voting indication in relation to the Options, your proxy will vote, or abstain from voting, on the Options at his or her discretion. In relation to any other matter which is properly put before the </w:t>
      </w:r>
      <w:r w:rsidRPr="00D5406A">
        <w:rPr>
          <w:rFonts w:ascii="Calibri" w:hAnsi="Calibri" w:cs="Calibri"/>
          <w:sz w:val="22"/>
          <w:szCs w:val="22"/>
        </w:rPr>
        <w:t>annual</w:t>
      </w:r>
      <w:r>
        <w:rPr>
          <w:rFonts w:ascii="Calibri" w:hAnsi="Calibri" w:cs="Calibri"/>
          <w:color w:val="FF0000"/>
          <w:sz w:val="22"/>
          <w:szCs w:val="22"/>
        </w:rPr>
        <w:t xml:space="preserve"> </w:t>
      </w:r>
      <w:r>
        <w:rPr>
          <w:rFonts w:ascii="Calibri" w:hAnsi="Calibri" w:cs="Calibri"/>
          <w:sz w:val="22"/>
          <w:szCs w:val="22"/>
        </w:rPr>
        <w:t>general meeting, your proxy will vote, or abstain from voting, at his or her discretion.</w:t>
      </w:r>
    </w:p>
    <w:p w14:paraId="5CD59F29" w14:textId="77777777" w:rsidR="008B533D" w:rsidRDefault="008B533D" w:rsidP="008B533D">
      <w:pPr>
        <w:pStyle w:val="ListParagraph"/>
        <w:numPr>
          <w:ilvl w:val="0"/>
          <w:numId w:val="5"/>
        </w:numPr>
        <w:rPr>
          <w:rFonts w:ascii="Calibri" w:hAnsi="Calibri" w:cs="Calibri"/>
          <w:sz w:val="22"/>
          <w:szCs w:val="22"/>
        </w:rPr>
      </w:pPr>
      <w:r>
        <w:rPr>
          <w:rFonts w:ascii="Calibri" w:hAnsi="Calibri" w:cs="Calibri"/>
          <w:sz w:val="22"/>
          <w:szCs w:val="22"/>
        </w:rPr>
        <w:t>In order to effect a valid appointment of a proxy, this proxy form must be:</w:t>
      </w:r>
    </w:p>
    <w:p w14:paraId="0A47D957" w14:textId="7A28E635" w:rsidR="008B533D" w:rsidRDefault="008B533D" w:rsidP="008B533D">
      <w:pPr>
        <w:pStyle w:val="ListParagraph"/>
        <w:numPr>
          <w:ilvl w:val="0"/>
          <w:numId w:val="6"/>
        </w:numPr>
        <w:rPr>
          <w:rFonts w:ascii="Calibri" w:hAnsi="Calibri" w:cs="Calibri"/>
          <w:sz w:val="22"/>
          <w:szCs w:val="22"/>
        </w:rPr>
      </w:pPr>
      <w:r>
        <w:rPr>
          <w:rFonts w:ascii="Calibri" w:hAnsi="Calibri" w:cs="Calibri"/>
          <w:sz w:val="22"/>
          <w:szCs w:val="22"/>
        </w:rPr>
        <w:t xml:space="preserve">Completed and </w:t>
      </w:r>
      <w:r w:rsidR="006F407F">
        <w:rPr>
          <w:rFonts w:ascii="Calibri" w:hAnsi="Calibri" w:cs="Calibri"/>
          <w:sz w:val="22"/>
          <w:szCs w:val="22"/>
        </w:rPr>
        <w:t>signed.</w:t>
      </w:r>
    </w:p>
    <w:p w14:paraId="0169923C" w14:textId="77777777" w:rsidR="008B533D" w:rsidRDefault="008B533D" w:rsidP="008B533D">
      <w:pPr>
        <w:pStyle w:val="ListParagraph"/>
        <w:numPr>
          <w:ilvl w:val="0"/>
          <w:numId w:val="6"/>
        </w:numPr>
        <w:rPr>
          <w:rFonts w:ascii="Calibri" w:hAnsi="Calibri" w:cs="Calibri"/>
          <w:sz w:val="22"/>
          <w:szCs w:val="22"/>
        </w:rPr>
      </w:pPr>
      <w:r>
        <w:rPr>
          <w:rFonts w:ascii="Calibri" w:hAnsi="Calibri" w:cs="Calibri"/>
          <w:sz w:val="22"/>
          <w:szCs w:val="22"/>
        </w:rPr>
        <w:t>Sent or delivered to the Club addressed to ‘The Secretary’; and</w:t>
      </w:r>
    </w:p>
    <w:p w14:paraId="4A1BC10B" w14:textId="175AB03E" w:rsidR="008B533D" w:rsidRDefault="008B533D" w:rsidP="008B533D">
      <w:pPr>
        <w:pStyle w:val="ListParagraph"/>
        <w:numPr>
          <w:ilvl w:val="0"/>
          <w:numId w:val="5"/>
        </w:numPr>
        <w:rPr>
          <w:rFonts w:ascii="Calibri" w:hAnsi="Calibri" w:cs="Calibri"/>
          <w:sz w:val="22"/>
          <w:szCs w:val="22"/>
        </w:rPr>
      </w:pPr>
      <w:bookmarkStart w:id="1" w:name="_Hlk144238516"/>
      <w:r>
        <w:rPr>
          <w:rFonts w:ascii="Calibri" w:hAnsi="Calibri" w:cs="Calibri"/>
          <w:b/>
          <w:sz w:val="22"/>
          <w:szCs w:val="22"/>
        </w:rPr>
        <w:t xml:space="preserve">Received by the Club no later than 8.00pm on </w:t>
      </w:r>
      <w:r w:rsidR="00492E00">
        <w:rPr>
          <w:rFonts w:ascii="Calibri" w:hAnsi="Calibri" w:cs="Calibri"/>
          <w:b/>
          <w:sz w:val="22"/>
          <w:szCs w:val="22"/>
        </w:rPr>
        <w:t>Wednesday 4</w:t>
      </w:r>
      <w:r w:rsidR="00492E00" w:rsidRPr="00492E00">
        <w:rPr>
          <w:rFonts w:ascii="Calibri" w:hAnsi="Calibri" w:cs="Calibri"/>
          <w:b/>
          <w:sz w:val="22"/>
          <w:szCs w:val="22"/>
          <w:vertAlign w:val="superscript"/>
        </w:rPr>
        <w:t>th</w:t>
      </w:r>
      <w:r w:rsidR="00492E00">
        <w:rPr>
          <w:rFonts w:ascii="Calibri" w:hAnsi="Calibri" w:cs="Calibri"/>
          <w:b/>
          <w:sz w:val="22"/>
          <w:szCs w:val="22"/>
        </w:rPr>
        <w:t xml:space="preserve"> October 2023</w:t>
      </w:r>
      <w:bookmarkEnd w:id="1"/>
      <w:r w:rsidR="00492E00">
        <w:rPr>
          <w:rFonts w:ascii="Calibri" w:hAnsi="Calibri" w:cs="Calibri"/>
          <w:b/>
          <w:sz w:val="22"/>
          <w:szCs w:val="22"/>
        </w:rPr>
        <w:t>.</w:t>
      </w:r>
    </w:p>
    <w:p w14:paraId="25C99426" w14:textId="77777777" w:rsidR="008B533D" w:rsidRDefault="008B533D" w:rsidP="008B533D">
      <w:pPr>
        <w:pStyle w:val="ListParagraph"/>
        <w:numPr>
          <w:ilvl w:val="0"/>
          <w:numId w:val="5"/>
        </w:numPr>
        <w:rPr>
          <w:rFonts w:ascii="Calibri" w:hAnsi="Calibri" w:cs="Calibri"/>
          <w:sz w:val="22"/>
          <w:szCs w:val="22"/>
        </w:rPr>
      </w:pPr>
      <w:r>
        <w:rPr>
          <w:rFonts w:ascii="Calibri" w:hAnsi="Calibri" w:cs="Calibri"/>
          <w:sz w:val="22"/>
          <w:szCs w:val="22"/>
        </w:rPr>
        <w:t>If you submit more than one valid proxy form in respect of the same proxy, the form received last before the latest time for the receipt of proxy forms will take precedence.</w:t>
      </w:r>
    </w:p>
    <w:p w14:paraId="533EF8FC" w14:textId="77777777" w:rsidR="00492E00" w:rsidRDefault="008B533D" w:rsidP="00492E00">
      <w:pPr>
        <w:pStyle w:val="ListParagraph"/>
        <w:numPr>
          <w:ilvl w:val="0"/>
          <w:numId w:val="5"/>
        </w:numPr>
        <w:rPr>
          <w:rFonts w:ascii="Calibri" w:hAnsi="Calibri" w:cs="Calibri"/>
          <w:sz w:val="22"/>
          <w:szCs w:val="22"/>
        </w:rPr>
      </w:pPr>
      <w:r>
        <w:rPr>
          <w:rFonts w:ascii="Calibri" w:hAnsi="Calibri" w:cs="Calibri"/>
          <w:sz w:val="22"/>
          <w:szCs w:val="22"/>
        </w:rPr>
        <w:t xml:space="preserve">If you appoint someone other than the chairman of the general meeting as your proxy, you are responsible for ensuring that your proxy </w:t>
      </w:r>
      <w:r w:rsidRPr="00D5406A">
        <w:rPr>
          <w:rFonts w:ascii="Calibri" w:hAnsi="Calibri" w:cs="Calibri"/>
          <w:sz w:val="22"/>
          <w:szCs w:val="22"/>
        </w:rPr>
        <w:t>attends the meeting and is aware of your voting instructions. If you want your proxy to make any comments or ask any questions on your behalf at the meeting, you must appoint someone other than the chairman and instruct that person accordingly.</w:t>
      </w:r>
    </w:p>
    <w:p w14:paraId="76200A5E" w14:textId="66F15461" w:rsidR="0030256D" w:rsidRPr="00492E00" w:rsidRDefault="008B533D" w:rsidP="00492E00">
      <w:pPr>
        <w:pStyle w:val="ListParagraph"/>
        <w:numPr>
          <w:ilvl w:val="0"/>
          <w:numId w:val="5"/>
        </w:numPr>
        <w:rPr>
          <w:rFonts w:ascii="Calibri" w:hAnsi="Calibri" w:cs="Calibri"/>
          <w:sz w:val="22"/>
          <w:szCs w:val="22"/>
        </w:rPr>
      </w:pPr>
      <w:r w:rsidRPr="00492E00">
        <w:rPr>
          <w:rFonts w:ascii="Calibri" w:hAnsi="Calibri" w:cs="Calibri"/>
          <w:sz w:val="22"/>
          <w:szCs w:val="22"/>
        </w:rPr>
        <w:t>The fact that you have appointed a proxy does not prevent you from attending and speaking and voting at the meeting in person. If, having appointed a proxy, you attend the meeting in person, your proxy appointment will be terminated automatically.</w:t>
      </w:r>
    </w:p>
    <w:sectPr w:rsidR="0030256D" w:rsidRPr="00492E00" w:rsidSect="0030256D">
      <w:headerReference w:type="default" r:id="rId11"/>
      <w:head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0AA14" w14:textId="77777777" w:rsidR="00FC0DC7" w:rsidRDefault="00FC0DC7" w:rsidP="00365F4C">
      <w:r>
        <w:separator/>
      </w:r>
    </w:p>
  </w:endnote>
  <w:endnote w:type="continuationSeparator" w:id="0">
    <w:p w14:paraId="05CC5E55" w14:textId="77777777" w:rsidR="00FC0DC7" w:rsidRDefault="00FC0DC7" w:rsidP="00365F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F97D9" w14:textId="77777777" w:rsidR="00FC0DC7" w:rsidRDefault="00FC0DC7" w:rsidP="00365F4C">
      <w:r>
        <w:separator/>
      </w:r>
    </w:p>
  </w:footnote>
  <w:footnote w:type="continuationSeparator" w:id="0">
    <w:p w14:paraId="5A9B2CF8" w14:textId="77777777" w:rsidR="00FC0DC7" w:rsidRDefault="00FC0DC7" w:rsidP="00365F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62A79" w14:textId="3777FC51" w:rsidR="00365F4C" w:rsidRPr="0006545F" w:rsidRDefault="00365F4C" w:rsidP="00365F4C">
    <w:pPr>
      <w:pStyle w:val="Header"/>
      <w:jc w:val="right"/>
      <w:rPr>
        <w:rFonts w:asciiTheme="minorHAnsi" w:hAnsiTheme="minorHAnsi" w:cstheme="minorHAns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C2564" w14:textId="318638F9" w:rsidR="0030256D" w:rsidRPr="0030256D" w:rsidRDefault="00B473FD" w:rsidP="0030256D">
    <w:pPr>
      <w:pStyle w:val="Header"/>
      <w:jc w:val="right"/>
    </w:pPr>
    <w:bookmarkStart w:id="2" w:name="_Hlk144236940"/>
    <w:r>
      <w:rPr>
        <w:rFonts w:ascii="Calibri" w:hAnsi="Calibri" w:cs="Arial"/>
        <w:bCs/>
        <w:noProof/>
        <w:color w:val="3366FF"/>
      </w:rPr>
      <w:drawing>
        <wp:anchor distT="0" distB="0" distL="114300" distR="114300" simplePos="0" relativeHeight="251658240" behindDoc="0" locked="0" layoutInCell="1" allowOverlap="1" wp14:anchorId="0962EF25" wp14:editId="722FACC7">
          <wp:simplePos x="0" y="0"/>
          <wp:positionH relativeFrom="margin">
            <wp:align>left</wp:align>
          </wp:positionH>
          <wp:positionV relativeFrom="paragraph">
            <wp:posOffset>-266700</wp:posOffset>
          </wp:positionV>
          <wp:extent cx="754380" cy="717034"/>
          <wp:effectExtent l="0" t="0" r="7620" b="6985"/>
          <wp:wrapNone/>
          <wp:docPr id="6921324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92" cy="718661"/>
                  </a:xfrm>
                  <a:prstGeom prst="rect">
                    <a:avLst/>
                  </a:prstGeom>
                  <a:noFill/>
                </pic:spPr>
              </pic:pic>
            </a:graphicData>
          </a:graphic>
          <wp14:sizeRelH relativeFrom="margin">
            <wp14:pctWidth>0</wp14:pctWidth>
          </wp14:sizeRelH>
          <wp14:sizeRelV relativeFrom="margin">
            <wp14:pctHeight>0</wp14:pctHeight>
          </wp14:sizeRelV>
        </wp:anchor>
      </w:drawing>
    </w:r>
    <w:bookmarkEnd w:id="2"/>
    <w:r>
      <w:rPr>
        <w:rFonts w:asciiTheme="minorHAnsi" w:hAnsiTheme="minorHAnsi" w:cstheme="minorHAnsi"/>
        <w:sz w:val="40"/>
        <w:szCs w:val="40"/>
      </w:rPr>
      <w:t>St</w:t>
    </w:r>
    <w:r w:rsidRPr="00B473FD">
      <w:rPr>
        <w:rFonts w:asciiTheme="minorHAnsi" w:hAnsiTheme="minorHAnsi" w:cstheme="minorHAnsi"/>
        <w:sz w:val="40"/>
        <w:szCs w:val="40"/>
      </w:rPr>
      <w:t>ourbridge Lawn Tennis and Squash Club</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lvl w:ilvl="0">
      <w:start w:val="20"/>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000000A"/>
    <w:multiLevelType w:val="multilevel"/>
    <w:tmpl w:val="0000000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000000B"/>
    <w:multiLevelType w:val="multilevel"/>
    <w:tmpl w:val="0000000B"/>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000000C"/>
    <w:multiLevelType w:val="multilevel"/>
    <w:tmpl w:val="0000000C"/>
    <w:lvl w:ilvl="0">
      <w:start w:val="1"/>
      <w:numFmt w:val="bullet"/>
      <w:lvlText w:val=""/>
      <w:lvlJc w:val="left"/>
      <w:pPr>
        <w:ind w:left="2160" w:hanging="360"/>
      </w:pPr>
      <w:rPr>
        <w:rFonts w:ascii="Symbol" w:hAnsi="Symbol" w:hint="default"/>
      </w:rPr>
    </w:lvl>
    <w:lvl w:ilvl="1">
      <w:start w:val="1"/>
      <w:numFmt w:val="bullet"/>
      <w:lvlText w:val="o"/>
      <w:lvlJc w:val="left"/>
      <w:pPr>
        <w:ind w:left="2880" w:hanging="360"/>
      </w:pPr>
      <w:rPr>
        <w:rFonts w:ascii="Courier New" w:hAnsi="Courier New" w:cs="Courier New" w:hint="default"/>
      </w:rPr>
    </w:lvl>
    <w:lvl w:ilvl="2">
      <w:start w:val="1"/>
      <w:numFmt w:val="bullet"/>
      <w:lvlText w:val=""/>
      <w:lvlJc w:val="left"/>
      <w:pPr>
        <w:ind w:left="3600" w:hanging="360"/>
      </w:pPr>
      <w:rPr>
        <w:rFonts w:ascii="Wingdings" w:hAnsi="Wingdings" w:hint="default"/>
      </w:rPr>
    </w:lvl>
    <w:lvl w:ilvl="3">
      <w:start w:val="1"/>
      <w:numFmt w:val="bullet"/>
      <w:lvlText w:val=""/>
      <w:lvlJc w:val="left"/>
      <w:pPr>
        <w:ind w:left="4320" w:hanging="360"/>
      </w:pPr>
      <w:rPr>
        <w:rFonts w:ascii="Symbol" w:hAnsi="Symbol" w:hint="default"/>
      </w:rPr>
    </w:lvl>
    <w:lvl w:ilvl="4">
      <w:start w:val="1"/>
      <w:numFmt w:val="bullet"/>
      <w:lvlText w:val="o"/>
      <w:lvlJc w:val="left"/>
      <w:pPr>
        <w:ind w:left="5040" w:hanging="360"/>
      </w:pPr>
      <w:rPr>
        <w:rFonts w:ascii="Courier New" w:hAnsi="Courier New" w:cs="Courier New" w:hint="default"/>
      </w:rPr>
    </w:lvl>
    <w:lvl w:ilvl="5">
      <w:start w:val="1"/>
      <w:numFmt w:val="bullet"/>
      <w:lvlText w:val=""/>
      <w:lvlJc w:val="left"/>
      <w:pPr>
        <w:ind w:left="5760" w:hanging="360"/>
      </w:pPr>
      <w:rPr>
        <w:rFonts w:ascii="Wingdings" w:hAnsi="Wingdings" w:hint="default"/>
      </w:rPr>
    </w:lvl>
    <w:lvl w:ilvl="6">
      <w:start w:val="1"/>
      <w:numFmt w:val="bullet"/>
      <w:lvlText w:val=""/>
      <w:lvlJc w:val="left"/>
      <w:pPr>
        <w:ind w:left="6480" w:hanging="360"/>
      </w:pPr>
      <w:rPr>
        <w:rFonts w:ascii="Symbol" w:hAnsi="Symbol" w:hint="default"/>
      </w:rPr>
    </w:lvl>
    <w:lvl w:ilvl="7">
      <w:start w:val="1"/>
      <w:numFmt w:val="bullet"/>
      <w:lvlText w:val="o"/>
      <w:lvlJc w:val="left"/>
      <w:pPr>
        <w:ind w:left="7200" w:hanging="360"/>
      </w:pPr>
      <w:rPr>
        <w:rFonts w:ascii="Courier New" w:hAnsi="Courier New" w:cs="Courier New" w:hint="default"/>
      </w:rPr>
    </w:lvl>
    <w:lvl w:ilvl="8">
      <w:start w:val="1"/>
      <w:numFmt w:val="bullet"/>
      <w:lvlText w:val=""/>
      <w:lvlJc w:val="left"/>
      <w:pPr>
        <w:ind w:left="7920" w:hanging="360"/>
      </w:pPr>
      <w:rPr>
        <w:rFonts w:ascii="Wingdings" w:hAnsi="Wingdings" w:hint="default"/>
      </w:rPr>
    </w:lvl>
  </w:abstractNum>
  <w:abstractNum w:abstractNumId="4" w15:restartNumberingAfterBreak="0">
    <w:nsid w:val="19446F1E"/>
    <w:multiLevelType w:val="hybridMultilevel"/>
    <w:tmpl w:val="6EFE85FE"/>
    <w:lvl w:ilvl="0" w:tplc="4830AF44">
      <w:start w:val="2"/>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320C30BF"/>
    <w:multiLevelType w:val="hybridMultilevel"/>
    <w:tmpl w:val="8EC6E1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E405F73"/>
    <w:multiLevelType w:val="hybridMultilevel"/>
    <w:tmpl w:val="192E74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935420F"/>
    <w:multiLevelType w:val="hybridMultilevel"/>
    <w:tmpl w:val="E9C4A684"/>
    <w:lvl w:ilvl="0" w:tplc="08090011">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num w:numId="1" w16cid:durableId="2024088354">
    <w:abstractNumId w:val="6"/>
  </w:num>
  <w:num w:numId="2" w16cid:durableId="800923303">
    <w:abstractNumId w:val="5"/>
  </w:num>
  <w:num w:numId="3" w16cid:durableId="1118834587">
    <w:abstractNumId w:val="4"/>
  </w:num>
  <w:num w:numId="4" w16cid:durableId="655694073">
    <w:abstractNumId w:val="2"/>
  </w:num>
  <w:num w:numId="5" w16cid:durableId="1023944294">
    <w:abstractNumId w:val="1"/>
  </w:num>
  <w:num w:numId="6" w16cid:durableId="481310656">
    <w:abstractNumId w:val="3"/>
  </w:num>
  <w:num w:numId="7" w16cid:durableId="88283637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51295752">
    <w:abstractNumId w:val="7"/>
  </w:num>
  <w:num w:numId="9" w16cid:durableId="19159670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580E"/>
    <w:rsid w:val="00003D4E"/>
    <w:rsid w:val="00026838"/>
    <w:rsid w:val="0006545F"/>
    <w:rsid w:val="00083F62"/>
    <w:rsid w:val="00107FB8"/>
    <w:rsid w:val="00155CB4"/>
    <w:rsid w:val="001619FC"/>
    <w:rsid w:val="00163DC4"/>
    <w:rsid w:val="0017153B"/>
    <w:rsid w:val="001B2D52"/>
    <w:rsid w:val="001C5001"/>
    <w:rsid w:val="001F46B3"/>
    <w:rsid w:val="002403DA"/>
    <w:rsid w:val="002811A2"/>
    <w:rsid w:val="002B17ED"/>
    <w:rsid w:val="002C1612"/>
    <w:rsid w:val="002D267B"/>
    <w:rsid w:val="002D30F6"/>
    <w:rsid w:val="002D580E"/>
    <w:rsid w:val="0030256D"/>
    <w:rsid w:val="003133DA"/>
    <w:rsid w:val="003214E6"/>
    <w:rsid w:val="00332DB1"/>
    <w:rsid w:val="0034103F"/>
    <w:rsid w:val="00361CFE"/>
    <w:rsid w:val="00365F4C"/>
    <w:rsid w:val="00381319"/>
    <w:rsid w:val="0039539C"/>
    <w:rsid w:val="003A01AD"/>
    <w:rsid w:val="003B3A77"/>
    <w:rsid w:val="004056B9"/>
    <w:rsid w:val="00456B19"/>
    <w:rsid w:val="004573FC"/>
    <w:rsid w:val="00492E00"/>
    <w:rsid w:val="00501FCB"/>
    <w:rsid w:val="00507EC8"/>
    <w:rsid w:val="00544B8F"/>
    <w:rsid w:val="005829C2"/>
    <w:rsid w:val="005A69C1"/>
    <w:rsid w:val="005F36FF"/>
    <w:rsid w:val="005F575C"/>
    <w:rsid w:val="00640575"/>
    <w:rsid w:val="00647DFC"/>
    <w:rsid w:val="006C4834"/>
    <w:rsid w:val="006F407F"/>
    <w:rsid w:val="007413A1"/>
    <w:rsid w:val="007C55AF"/>
    <w:rsid w:val="008031D7"/>
    <w:rsid w:val="00806033"/>
    <w:rsid w:val="00846897"/>
    <w:rsid w:val="00854EDF"/>
    <w:rsid w:val="0087466A"/>
    <w:rsid w:val="00880AF8"/>
    <w:rsid w:val="008869A9"/>
    <w:rsid w:val="00891533"/>
    <w:rsid w:val="008B533D"/>
    <w:rsid w:val="008D654D"/>
    <w:rsid w:val="008E1C8B"/>
    <w:rsid w:val="00953EA7"/>
    <w:rsid w:val="0096262E"/>
    <w:rsid w:val="0098649D"/>
    <w:rsid w:val="009A59F0"/>
    <w:rsid w:val="00A03E2F"/>
    <w:rsid w:val="00A36E7E"/>
    <w:rsid w:val="00A92AAD"/>
    <w:rsid w:val="00AD2758"/>
    <w:rsid w:val="00B368F2"/>
    <w:rsid w:val="00B473FD"/>
    <w:rsid w:val="00B76027"/>
    <w:rsid w:val="00BC4445"/>
    <w:rsid w:val="00BE7BF7"/>
    <w:rsid w:val="00C175B5"/>
    <w:rsid w:val="00C21DFE"/>
    <w:rsid w:val="00C24403"/>
    <w:rsid w:val="00CD049B"/>
    <w:rsid w:val="00D3288E"/>
    <w:rsid w:val="00D40C7E"/>
    <w:rsid w:val="00D62C6E"/>
    <w:rsid w:val="00DF1956"/>
    <w:rsid w:val="00DF6DB6"/>
    <w:rsid w:val="00E563B1"/>
    <w:rsid w:val="00ED06B7"/>
    <w:rsid w:val="00F13F94"/>
    <w:rsid w:val="00F17B2B"/>
    <w:rsid w:val="00F519B8"/>
    <w:rsid w:val="00F648CA"/>
    <w:rsid w:val="00F71827"/>
    <w:rsid w:val="00F838E0"/>
    <w:rsid w:val="00FC0DC7"/>
    <w:rsid w:val="00FE44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DA1A2C"/>
  <w15:docId w15:val="{90479088-0D01-4BF8-8F29-B914FD096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13A1"/>
    <w:rPr>
      <w:sz w:val="24"/>
      <w:szCs w:val="24"/>
    </w:rPr>
  </w:style>
  <w:style w:type="paragraph" w:styleId="Heading2">
    <w:name w:val="heading 2"/>
    <w:basedOn w:val="Normal"/>
    <w:next w:val="Normal"/>
    <w:link w:val="Heading2Char"/>
    <w:unhideWhenUsed/>
    <w:qFormat/>
    <w:rsid w:val="00163DC4"/>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03DA"/>
    <w:pPr>
      <w:ind w:left="720"/>
      <w:contextualSpacing/>
    </w:pPr>
  </w:style>
  <w:style w:type="paragraph" w:styleId="BalloonText">
    <w:name w:val="Balloon Text"/>
    <w:basedOn w:val="Normal"/>
    <w:link w:val="BalloonTextChar"/>
    <w:uiPriority w:val="99"/>
    <w:semiHidden/>
    <w:unhideWhenUsed/>
    <w:rsid w:val="00A03E2F"/>
    <w:rPr>
      <w:rFonts w:ascii="Tahoma" w:hAnsi="Tahoma" w:cs="Tahoma"/>
      <w:sz w:val="16"/>
      <w:szCs w:val="16"/>
    </w:rPr>
  </w:style>
  <w:style w:type="character" w:customStyle="1" w:styleId="BalloonTextChar">
    <w:name w:val="Balloon Text Char"/>
    <w:basedOn w:val="DefaultParagraphFont"/>
    <w:link w:val="BalloonText"/>
    <w:uiPriority w:val="99"/>
    <w:semiHidden/>
    <w:rsid w:val="00A03E2F"/>
    <w:rPr>
      <w:rFonts w:ascii="Tahoma" w:hAnsi="Tahoma" w:cs="Tahoma"/>
      <w:sz w:val="16"/>
      <w:szCs w:val="16"/>
    </w:rPr>
  </w:style>
  <w:style w:type="table" w:styleId="TableGrid">
    <w:name w:val="Table Grid"/>
    <w:basedOn w:val="TableNormal"/>
    <w:uiPriority w:val="59"/>
    <w:rsid w:val="003813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B3A77"/>
    <w:rPr>
      <w:color w:val="0000FF" w:themeColor="hyperlink"/>
      <w:u w:val="single"/>
    </w:rPr>
  </w:style>
  <w:style w:type="paragraph" w:styleId="NoSpacing">
    <w:name w:val="No Spacing"/>
    <w:uiPriority w:val="1"/>
    <w:qFormat/>
    <w:rsid w:val="008B533D"/>
    <w:rPr>
      <w:rFonts w:asciiTheme="minorHAnsi" w:eastAsiaTheme="minorHAnsi" w:hAnsiTheme="minorHAnsi" w:cstheme="minorBidi"/>
      <w:sz w:val="22"/>
      <w:szCs w:val="22"/>
      <w:lang w:eastAsia="en-US"/>
    </w:rPr>
  </w:style>
  <w:style w:type="character" w:customStyle="1" w:styleId="Heading2Char">
    <w:name w:val="Heading 2 Char"/>
    <w:basedOn w:val="DefaultParagraphFont"/>
    <w:link w:val="Heading2"/>
    <w:rsid w:val="00163DC4"/>
    <w:rPr>
      <w:rFonts w:asciiTheme="majorHAnsi" w:eastAsiaTheme="majorEastAsia" w:hAnsiTheme="majorHAnsi" w:cstheme="majorBidi"/>
      <w:color w:val="365F91" w:themeColor="accent1" w:themeShade="BF"/>
      <w:sz w:val="26"/>
      <w:szCs w:val="26"/>
    </w:rPr>
  </w:style>
  <w:style w:type="paragraph" w:styleId="Header">
    <w:name w:val="header"/>
    <w:basedOn w:val="Normal"/>
    <w:link w:val="HeaderChar"/>
    <w:uiPriority w:val="99"/>
    <w:unhideWhenUsed/>
    <w:rsid w:val="00365F4C"/>
    <w:pPr>
      <w:tabs>
        <w:tab w:val="center" w:pos="4513"/>
        <w:tab w:val="right" w:pos="9026"/>
      </w:tabs>
    </w:pPr>
  </w:style>
  <w:style w:type="character" w:customStyle="1" w:styleId="HeaderChar">
    <w:name w:val="Header Char"/>
    <w:basedOn w:val="DefaultParagraphFont"/>
    <w:link w:val="Header"/>
    <w:uiPriority w:val="99"/>
    <w:rsid w:val="00365F4C"/>
    <w:rPr>
      <w:sz w:val="24"/>
      <w:szCs w:val="24"/>
    </w:rPr>
  </w:style>
  <w:style w:type="paragraph" w:styleId="Footer">
    <w:name w:val="footer"/>
    <w:basedOn w:val="Normal"/>
    <w:link w:val="FooterChar"/>
    <w:uiPriority w:val="99"/>
    <w:unhideWhenUsed/>
    <w:rsid w:val="00365F4C"/>
    <w:pPr>
      <w:tabs>
        <w:tab w:val="center" w:pos="4513"/>
        <w:tab w:val="right" w:pos="9026"/>
      </w:tabs>
    </w:pPr>
  </w:style>
  <w:style w:type="character" w:customStyle="1" w:styleId="FooterChar">
    <w:name w:val="Footer Char"/>
    <w:basedOn w:val="DefaultParagraphFont"/>
    <w:link w:val="Footer"/>
    <w:uiPriority w:val="99"/>
    <w:rsid w:val="00365F4C"/>
    <w:rPr>
      <w:sz w:val="24"/>
      <w:szCs w:val="24"/>
    </w:rPr>
  </w:style>
  <w:style w:type="paragraph" w:styleId="Revision">
    <w:name w:val="Revision"/>
    <w:hidden/>
    <w:uiPriority w:val="99"/>
    <w:semiHidden/>
    <w:rsid w:val="00361CF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875836">
      <w:bodyDiv w:val="1"/>
      <w:marLeft w:val="0"/>
      <w:marRight w:val="0"/>
      <w:marTop w:val="0"/>
      <w:marBottom w:val="0"/>
      <w:divBdr>
        <w:top w:val="none" w:sz="0" w:space="0" w:color="auto"/>
        <w:left w:val="none" w:sz="0" w:space="0" w:color="auto"/>
        <w:bottom w:val="none" w:sz="0" w:space="0" w:color="auto"/>
        <w:right w:val="none" w:sz="0" w:space="0" w:color="auto"/>
      </w:divBdr>
    </w:div>
    <w:div w:id="461076273">
      <w:bodyDiv w:val="1"/>
      <w:marLeft w:val="0"/>
      <w:marRight w:val="0"/>
      <w:marTop w:val="0"/>
      <w:marBottom w:val="0"/>
      <w:divBdr>
        <w:top w:val="none" w:sz="0" w:space="0" w:color="auto"/>
        <w:left w:val="none" w:sz="0" w:space="0" w:color="auto"/>
        <w:bottom w:val="none" w:sz="0" w:space="0" w:color="auto"/>
        <w:right w:val="none" w:sz="0" w:space="0" w:color="auto"/>
      </w:divBdr>
    </w:div>
    <w:div w:id="743769751">
      <w:bodyDiv w:val="1"/>
      <w:marLeft w:val="0"/>
      <w:marRight w:val="0"/>
      <w:marTop w:val="0"/>
      <w:marBottom w:val="0"/>
      <w:divBdr>
        <w:top w:val="none" w:sz="0" w:space="0" w:color="auto"/>
        <w:left w:val="none" w:sz="0" w:space="0" w:color="auto"/>
        <w:bottom w:val="none" w:sz="0" w:space="0" w:color="auto"/>
        <w:right w:val="none" w:sz="0" w:space="0" w:color="auto"/>
      </w:divBdr>
    </w:div>
    <w:div w:id="760756818">
      <w:bodyDiv w:val="1"/>
      <w:marLeft w:val="0"/>
      <w:marRight w:val="0"/>
      <w:marTop w:val="0"/>
      <w:marBottom w:val="0"/>
      <w:divBdr>
        <w:top w:val="none" w:sz="0" w:space="0" w:color="auto"/>
        <w:left w:val="none" w:sz="0" w:space="0" w:color="auto"/>
        <w:bottom w:val="none" w:sz="0" w:space="0" w:color="auto"/>
        <w:right w:val="none" w:sz="0" w:space="0" w:color="auto"/>
      </w:divBdr>
    </w:div>
    <w:div w:id="897940979">
      <w:bodyDiv w:val="1"/>
      <w:marLeft w:val="0"/>
      <w:marRight w:val="0"/>
      <w:marTop w:val="0"/>
      <w:marBottom w:val="0"/>
      <w:divBdr>
        <w:top w:val="none" w:sz="0" w:space="0" w:color="auto"/>
        <w:left w:val="none" w:sz="0" w:space="0" w:color="auto"/>
        <w:bottom w:val="none" w:sz="0" w:space="0" w:color="auto"/>
        <w:right w:val="none" w:sz="0" w:space="0" w:color="auto"/>
      </w:divBdr>
    </w:div>
    <w:div w:id="1354915719">
      <w:bodyDiv w:val="1"/>
      <w:marLeft w:val="0"/>
      <w:marRight w:val="0"/>
      <w:marTop w:val="0"/>
      <w:marBottom w:val="0"/>
      <w:divBdr>
        <w:top w:val="none" w:sz="0" w:space="0" w:color="auto"/>
        <w:left w:val="none" w:sz="0" w:space="0" w:color="auto"/>
        <w:bottom w:val="none" w:sz="0" w:space="0" w:color="auto"/>
        <w:right w:val="none" w:sz="0" w:space="0" w:color="auto"/>
      </w:divBdr>
    </w:div>
    <w:div w:id="1643149391">
      <w:bodyDiv w:val="1"/>
      <w:marLeft w:val="0"/>
      <w:marRight w:val="0"/>
      <w:marTop w:val="0"/>
      <w:marBottom w:val="0"/>
      <w:divBdr>
        <w:top w:val="none" w:sz="0" w:space="0" w:color="auto"/>
        <w:left w:val="none" w:sz="0" w:space="0" w:color="auto"/>
        <w:bottom w:val="none" w:sz="0" w:space="0" w:color="auto"/>
        <w:right w:val="none" w:sz="0" w:space="0" w:color="auto"/>
      </w:divBdr>
    </w:div>
    <w:div w:id="1863281683">
      <w:bodyDiv w:val="1"/>
      <w:marLeft w:val="0"/>
      <w:marRight w:val="0"/>
      <w:marTop w:val="0"/>
      <w:marBottom w:val="0"/>
      <w:divBdr>
        <w:top w:val="none" w:sz="0" w:space="0" w:color="auto"/>
        <w:left w:val="none" w:sz="0" w:space="0" w:color="auto"/>
        <w:bottom w:val="none" w:sz="0" w:space="0" w:color="auto"/>
        <w:right w:val="none" w:sz="0" w:space="0" w:color="auto"/>
      </w:divBdr>
    </w:div>
    <w:div w:id="1905332664">
      <w:bodyDiv w:val="1"/>
      <w:marLeft w:val="0"/>
      <w:marRight w:val="0"/>
      <w:marTop w:val="0"/>
      <w:marBottom w:val="0"/>
      <w:divBdr>
        <w:top w:val="none" w:sz="0" w:space="0" w:color="auto"/>
        <w:left w:val="none" w:sz="0" w:space="0" w:color="auto"/>
        <w:bottom w:val="none" w:sz="0" w:space="0" w:color="auto"/>
        <w:right w:val="none" w:sz="0" w:space="0" w:color="auto"/>
      </w:divBdr>
    </w:div>
    <w:div w:id="2029327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6CA55A0085FD44BAAFCC0C488E19EB8" ma:contentTypeVersion="7" ma:contentTypeDescription="Create a new document." ma:contentTypeScope="" ma:versionID="727fa9e5d96ddac07253aa4c6eefe028">
  <xsd:schema xmlns:xsd="http://www.w3.org/2001/XMLSchema" xmlns:xs="http://www.w3.org/2001/XMLSchema" xmlns:p="http://schemas.microsoft.com/office/2006/metadata/properties" xmlns:ns3="e80c05a8-af38-4435-b905-c4699acc21aa" targetNamespace="http://schemas.microsoft.com/office/2006/metadata/properties" ma:root="true" ma:fieldsID="dd1fd89468446f8762e43ea17476a2d5" ns3:_="">
    <xsd:import namespace="e80c05a8-af38-4435-b905-c4699acc21a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0c05a8-af38-4435-b905-c4699acc21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0E161AE-C063-4C63-8E2F-1ACDF04D3E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0c05a8-af38-4435-b905-c4699acc21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65DD51-6250-469B-99DD-2A1843BCE75F}">
  <ds:schemaRefs>
    <ds:schemaRef ds:uri="http://schemas.microsoft.com/sharepoint/v3/contenttype/forms"/>
  </ds:schemaRefs>
</ds:datastoreItem>
</file>

<file path=customXml/itemProps3.xml><?xml version="1.0" encoding="utf-8"?>
<ds:datastoreItem xmlns:ds="http://schemas.openxmlformats.org/officeDocument/2006/customXml" ds:itemID="{1426ACE7-1730-42A6-98CD-5AD2E3FA50E3}">
  <ds:schemaRefs>
    <ds:schemaRef ds:uri="http://schemas.openxmlformats.org/officeDocument/2006/bibliography"/>
  </ds:schemaRefs>
</ds:datastoreItem>
</file>

<file path=customXml/itemProps4.xml><?xml version="1.0" encoding="utf-8"?>
<ds:datastoreItem xmlns:ds="http://schemas.openxmlformats.org/officeDocument/2006/customXml" ds:itemID="{E17E4658-BFF0-4019-BDA9-E2D9AC7270D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865</Words>
  <Characters>4933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Main</dc:creator>
  <cp:lastModifiedBy>Stourbridge Tennis &amp; Squash Club</cp:lastModifiedBy>
  <cp:revision>4</cp:revision>
  <cp:lastPrinted>2023-08-29T21:20:00Z</cp:lastPrinted>
  <dcterms:created xsi:type="dcterms:W3CDTF">2023-09-14T12:13:00Z</dcterms:created>
  <dcterms:modified xsi:type="dcterms:W3CDTF">2023-09-14T12:17:00Z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0x010100A6CA55A0085FD44BAAFCC0C488E19EB8</vt:lpwstr>
  </property>
</Properties>
</file>